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13" w:rsidRPr="00E90B58" w:rsidRDefault="00E90B58" w:rsidP="00E90B58">
      <w:pPr>
        <w:pStyle w:val="a3"/>
        <w:tabs>
          <w:tab w:val="left" w:pos="367"/>
        </w:tabs>
        <w:kinsoku w:val="0"/>
        <w:overflowPunct w:val="0"/>
        <w:ind w:left="181" w:right="142"/>
        <w:jc w:val="both"/>
        <w:rPr>
          <w:rFonts w:ascii="Arial" w:hAnsi="Arial" w:cs="Arial"/>
          <w:sz w:val="18"/>
          <w:szCs w:val="18"/>
        </w:rPr>
      </w:pPr>
      <w:r w:rsidRPr="00E90B58">
        <w:rPr>
          <w:rFonts w:ascii="Arial" w:hAnsi="Arial" w:cs="Arial"/>
          <w:sz w:val="18"/>
          <w:szCs w:val="18"/>
        </w:rPr>
        <w:t xml:space="preserve"> В м</w:t>
      </w:r>
      <w:r w:rsidR="00DE3613" w:rsidRPr="00E90B58">
        <w:rPr>
          <w:rFonts w:ascii="Arial" w:hAnsi="Arial" w:cs="Arial"/>
          <w:sz w:val="18"/>
          <w:szCs w:val="18"/>
        </w:rPr>
        <w:t>арт</w:t>
      </w:r>
      <w:r w:rsidRPr="00E90B58">
        <w:rPr>
          <w:rFonts w:ascii="Arial" w:hAnsi="Arial" w:cs="Arial"/>
          <w:sz w:val="18"/>
          <w:szCs w:val="18"/>
        </w:rPr>
        <w:t>е</w:t>
      </w:r>
      <w:r w:rsidR="00DE3613" w:rsidRPr="00E90B58">
        <w:rPr>
          <w:rFonts w:ascii="Arial" w:hAnsi="Arial" w:cs="Arial"/>
          <w:sz w:val="18"/>
          <w:szCs w:val="18"/>
        </w:rPr>
        <w:t xml:space="preserve"> 2020</w:t>
      </w:r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УлГПУ</w:t>
      </w:r>
      <w:proofErr w:type="spellEnd"/>
      <w:r>
        <w:rPr>
          <w:rFonts w:ascii="Arial" w:hAnsi="Arial" w:cs="Arial"/>
          <w:sz w:val="18"/>
          <w:szCs w:val="18"/>
        </w:rPr>
        <w:t xml:space="preserve"> стал площадкой для участия </w:t>
      </w:r>
      <w:r w:rsidR="00DE3613" w:rsidRPr="007E7C42">
        <w:rPr>
          <w:rFonts w:ascii="Arial" w:hAnsi="Arial" w:cs="Arial"/>
          <w:sz w:val="18"/>
          <w:szCs w:val="18"/>
        </w:rPr>
        <w:t>во</w:t>
      </w:r>
      <w:r>
        <w:rPr>
          <w:rFonts w:ascii="Arial" w:hAnsi="Arial" w:cs="Arial"/>
          <w:sz w:val="18"/>
          <w:szCs w:val="18"/>
        </w:rPr>
        <w:t xml:space="preserve"> всероссийской акции</w:t>
      </w:r>
      <w:r w:rsidR="00DE36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«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Tolles</w:t>
      </w:r>
      <w:proofErr w:type="spellEnd"/>
      <w:r w:rsidRPr="007E7C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Diktat</w:t>
      </w:r>
      <w:r>
        <w:rPr>
          <w:rFonts w:ascii="Arial" w:hAnsi="Arial" w:cs="Arial"/>
          <w:sz w:val="18"/>
          <w:szCs w:val="18"/>
        </w:rPr>
        <w:t xml:space="preserve">-2020» для учащихся и студентов  </w:t>
      </w:r>
      <w:r w:rsidR="00DE3613" w:rsidRPr="00E90B58">
        <w:rPr>
          <w:rFonts w:ascii="Arial" w:hAnsi="Arial" w:cs="Arial"/>
          <w:sz w:val="18"/>
          <w:szCs w:val="18"/>
        </w:rPr>
        <w:t>на знание немецкого языка</w:t>
      </w:r>
      <w:r>
        <w:rPr>
          <w:rFonts w:ascii="Arial" w:hAnsi="Arial" w:cs="Arial"/>
          <w:sz w:val="18"/>
          <w:szCs w:val="18"/>
        </w:rPr>
        <w:t>. В акции приняли участие студенты английского и немецкого отделений факультета иностранных языков, студенты факультета физики, математики и технологического образования, школьники и преподаватели. По итогам акции все участники акции получили сертификаты участников. А лучшие студенты были награждены дипломами.</w:t>
      </w:r>
      <w:bookmarkStart w:id="0" w:name="_GoBack"/>
      <w:bookmarkEnd w:id="0"/>
      <w:r w:rsidR="00DE3613" w:rsidRPr="00E90B58">
        <w:rPr>
          <w:rFonts w:ascii="Arial" w:hAnsi="Arial" w:cs="Arial"/>
          <w:sz w:val="18"/>
          <w:szCs w:val="18"/>
        </w:rPr>
        <w:t xml:space="preserve"> </w:t>
      </w:r>
    </w:p>
    <w:p w:rsidR="00DE3613" w:rsidRPr="007E7C42" w:rsidRDefault="00DE3613" w:rsidP="00DE3613">
      <w:pPr>
        <w:pStyle w:val="a3"/>
        <w:tabs>
          <w:tab w:val="left" w:pos="367"/>
        </w:tabs>
        <w:kinsoku w:val="0"/>
        <w:overflowPunct w:val="0"/>
        <w:ind w:left="181" w:right="142"/>
        <w:jc w:val="both"/>
        <w:rPr>
          <w:rFonts w:ascii="Arial" w:hAnsi="Arial" w:cs="Arial"/>
          <w:sz w:val="18"/>
          <w:szCs w:val="18"/>
          <w:lang w:eastAsia="ar-SA"/>
        </w:rPr>
      </w:pPr>
    </w:p>
    <w:p w:rsidR="00783D91" w:rsidRDefault="00DE361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4874" cy="2551690"/>
            <wp:effectExtent l="0" t="0" r="0" b="1270"/>
            <wp:docPr id="1" name="Рисунок 1" descr="G:\Archiv_all\КАФЕДРА ЮНЕСКО\2020\Пакет документов для сайта\Мероприятия\Tolles diktat\Tolles Dik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chiv_all\КАФЕДРА ЮНЕСКО\2020\Пакет документов для сайта\Мероприятия\Tolles diktat\Tolles Dikt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54" cy="255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61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576223" cy="1448669"/>
            <wp:effectExtent l="0" t="0" r="0" b="0"/>
            <wp:docPr id="2" name="Рисунок 2" descr="G:\Archiv_all\КАФЕДРА ЮНЕСКО\2020\Пакет документов для сайта\Мероприятия\Tolles diktat\Tolles Dikta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rchiv_all\КАФЕДРА ЮНЕСКО\2020\Пакет документов для сайта\Мероприятия\Tolles diktat\Tolles Diktat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53" cy="14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13" w:rsidRDefault="00DE3613">
      <w:pPr>
        <w:rPr>
          <w:noProof/>
          <w:lang w:eastAsia="ru-RU"/>
        </w:rPr>
      </w:pPr>
    </w:p>
    <w:p w:rsidR="00DE3613" w:rsidRDefault="00DE3613">
      <w:r>
        <w:rPr>
          <w:noProof/>
          <w:lang w:eastAsia="ru-RU"/>
        </w:rPr>
        <w:drawing>
          <wp:inline distT="0" distB="0" distL="0" distR="0">
            <wp:extent cx="3436045" cy="1932167"/>
            <wp:effectExtent l="0" t="0" r="0" b="0"/>
            <wp:docPr id="3" name="Рисунок 3" descr="G:\Archiv_all\КАФЕДРА ЮНЕСКО\2020\Пакет документов для сайта\Мероприятия\Tolles diktat\Группы АН 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rchiv_all\КАФЕДРА ЮНЕСКО\2020\Пакет документов для сайта\Мероприятия\Tolles diktat\Группы АН 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21" cy="19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13" w:rsidRDefault="00DE3613">
      <w:r>
        <w:rPr>
          <w:noProof/>
          <w:lang w:eastAsia="ru-RU"/>
        </w:rPr>
        <w:drawing>
          <wp:inline distT="0" distB="0" distL="0" distR="0">
            <wp:extent cx="3434964" cy="1931558"/>
            <wp:effectExtent l="0" t="0" r="0" b="0"/>
            <wp:docPr id="4" name="Рисунок 4" descr="G:\Archiv_all\КАФЕДРА ЮНЕСКО\2020\Пакет документов для сайта\Мероприятия\Tolles diktat\Гуппа МИЯ-15_ Dik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rchiv_all\КАФЕДРА ЮНЕСКО\2020\Пакет документов для сайта\Мероприятия\Tolles diktat\Гуппа МИЯ-15_ Dikt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14" cy="193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13" w:rsidRDefault="00DE3613"/>
    <w:sectPr w:rsidR="00DE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45"/>
    <w:rsid w:val="00783D91"/>
    <w:rsid w:val="00CA0445"/>
    <w:rsid w:val="00DE3613"/>
    <w:rsid w:val="00E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2020-07-08T14:07:00Z</dcterms:created>
  <dcterms:modified xsi:type="dcterms:W3CDTF">2020-07-08T14:22:00Z</dcterms:modified>
</cp:coreProperties>
</file>