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FC" w:rsidRDefault="00E521FC" w:rsidP="00E52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E521FC" w:rsidRDefault="00E521FC" w:rsidP="00E52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ФЕДЕРАЛЬНОЕ ГОСУДАРСТВЕННОЕ БЮДЖЕТНОЕ</w:t>
      </w:r>
    </w:p>
    <w:p w:rsidR="00E521FC" w:rsidRDefault="00E521FC" w:rsidP="00E52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ОБРАЗОВАТЕЛЬНОЕ УЧРЕЖДЕНИЕ ВЫСШЕГО ОБРАЗОВАНИЯ </w:t>
      </w:r>
    </w:p>
    <w:p w:rsidR="00E521FC" w:rsidRDefault="00E521FC" w:rsidP="00E52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«УЛЬЯНОВСКИЙ ГОСУДАРСТВЕННЫЙ ПЕДАГОГИЧЕСКИЙ УНИВЕРСИТЕТ </w:t>
      </w:r>
    </w:p>
    <w:p w:rsidR="00E521FC" w:rsidRDefault="00E521FC" w:rsidP="00E52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ИМЕНИ И.Н. УЛЬЯНОВА»</w:t>
      </w:r>
    </w:p>
    <w:p w:rsidR="00E521FC" w:rsidRDefault="00E521FC" w:rsidP="00E52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21FC" w:rsidRDefault="00E521FC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Факультет иностранных языков</w:t>
      </w:r>
    </w:p>
    <w:p w:rsidR="00E521FC" w:rsidRDefault="00E521FC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D56" w:rsidRDefault="00585D56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РЕСПУБЛИКИ БЕЛАРУСЬ</w:t>
      </w:r>
    </w:p>
    <w:p w:rsidR="00585D56" w:rsidRDefault="00585D56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УЧРЕЖДЕНИЕ ОБРАЗОВАНИЯ</w:t>
      </w:r>
    </w:p>
    <w:p w:rsidR="00585D56" w:rsidRDefault="00585D56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«БАРАНОВИЧСКИЙ ГОСУДАРСТВЕННЫЙ УНИВЕРСИТЕТ»</w:t>
      </w:r>
    </w:p>
    <w:p w:rsidR="00585D56" w:rsidRDefault="00585D56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D56" w:rsidRDefault="00585D56" w:rsidP="00585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Факультет славянских и германских языков</w:t>
      </w:r>
    </w:p>
    <w:p w:rsidR="00426591" w:rsidRPr="00464710" w:rsidRDefault="00426591" w:rsidP="004265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47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61A1" w:rsidRPr="00464710" w:rsidRDefault="00426591" w:rsidP="00CA703F">
      <w:pPr>
        <w:spacing w:before="105" w:after="10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3F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ИНФОРМАЦИОННОЕ ПИСЬМО</w:t>
      </w:r>
    </w:p>
    <w:p w:rsidR="009C61A1" w:rsidRPr="00CA703F" w:rsidRDefault="009C61A1" w:rsidP="00662B40">
      <w:pPr>
        <w:spacing w:before="105" w:after="10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03F">
        <w:rPr>
          <w:rFonts w:ascii="Times New Roman" w:hAnsi="Times New Roman"/>
          <w:b/>
          <w:color w:val="000000"/>
          <w:sz w:val="24"/>
          <w:szCs w:val="24"/>
        </w:rPr>
        <w:t xml:space="preserve">Уважаемые коллеги! </w:t>
      </w:r>
    </w:p>
    <w:p w:rsidR="004764A0" w:rsidRPr="00464710" w:rsidRDefault="00F45348" w:rsidP="00F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иностранных языков </w:t>
      </w:r>
      <w:r w:rsidRPr="00464710">
        <w:rPr>
          <w:rFonts w:ascii="Times New Roman" w:hAnsi="Times New Roman" w:cs="Times New Roman"/>
          <w:sz w:val="24"/>
          <w:szCs w:val="24"/>
        </w:rPr>
        <w:t>Ульяновского государственного педагогического университета им. И.Н. Ульянова</w:t>
      </w:r>
      <w:r w:rsidR="001E2B26" w:rsidRPr="00464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682">
        <w:rPr>
          <w:rFonts w:ascii="Times New Roman" w:hAnsi="Times New Roman"/>
          <w:color w:val="000000"/>
          <w:sz w:val="24"/>
          <w:szCs w:val="24"/>
        </w:rPr>
        <w:t>и факультет славянских и</w:t>
      </w:r>
      <w:r w:rsidR="00C2507B">
        <w:rPr>
          <w:rFonts w:ascii="Times New Roman" w:hAnsi="Times New Roman"/>
          <w:color w:val="000000"/>
          <w:sz w:val="24"/>
          <w:szCs w:val="24"/>
        </w:rPr>
        <w:t xml:space="preserve"> германских языков УО «</w:t>
      </w:r>
      <w:proofErr w:type="spellStart"/>
      <w:r w:rsidR="00C2507B">
        <w:rPr>
          <w:rFonts w:ascii="Times New Roman" w:hAnsi="Times New Roman"/>
          <w:color w:val="000000"/>
          <w:sz w:val="24"/>
          <w:szCs w:val="24"/>
        </w:rPr>
        <w:t>БарГУ</w:t>
      </w:r>
      <w:proofErr w:type="spellEnd"/>
      <w:r w:rsidR="00C2507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92682">
        <w:rPr>
          <w:rFonts w:ascii="Times New Roman" w:hAnsi="Times New Roman"/>
          <w:color w:val="000000"/>
          <w:sz w:val="24"/>
          <w:szCs w:val="24"/>
        </w:rPr>
        <w:t>приглашаю</w:t>
      </w:r>
      <w:r w:rsidR="009C61A1" w:rsidRPr="00464710">
        <w:rPr>
          <w:rFonts w:ascii="Times New Roman" w:hAnsi="Times New Roman"/>
          <w:color w:val="000000"/>
          <w:sz w:val="24"/>
          <w:szCs w:val="24"/>
        </w:rPr>
        <w:t>т Вас принять участие в</w:t>
      </w:r>
      <w:r w:rsidR="001B7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AB1" w:rsidRPr="00CA703F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F30922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C61A1" w:rsidRPr="00CA70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750E" w:rsidRPr="00CA703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1E2B26" w:rsidRPr="00CA703F">
        <w:rPr>
          <w:rFonts w:ascii="Times New Roman" w:hAnsi="Times New Roman"/>
          <w:b/>
          <w:color w:val="000000"/>
          <w:sz w:val="24"/>
          <w:szCs w:val="24"/>
        </w:rPr>
        <w:t>еж</w:t>
      </w:r>
      <w:r w:rsidR="00613591" w:rsidRPr="00CA703F">
        <w:rPr>
          <w:rFonts w:ascii="Times New Roman" w:hAnsi="Times New Roman"/>
          <w:b/>
          <w:color w:val="000000"/>
          <w:sz w:val="24"/>
          <w:szCs w:val="24"/>
        </w:rPr>
        <w:t>дународном</w:t>
      </w:r>
      <w:r w:rsidR="001E2B26" w:rsidRPr="00CA703F">
        <w:rPr>
          <w:rFonts w:ascii="Times New Roman" w:hAnsi="Times New Roman"/>
          <w:b/>
          <w:color w:val="000000"/>
          <w:sz w:val="24"/>
          <w:szCs w:val="24"/>
        </w:rPr>
        <w:t xml:space="preserve"> конкурсе </w:t>
      </w:r>
      <w:r w:rsidR="001E2B26" w:rsidRPr="00CA703F">
        <w:rPr>
          <w:rFonts w:ascii="Times New Roman" w:hAnsi="Times New Roman" w:cs="Times New Roman"/>
          <w:b/>
          <w:sz w:val="24"/>
          <w:szCs w:val="24"/>
        </w:rPr>
        <w:t>научно-исследовательских работ</w:t>
      </w:r>
      <w:r w:rsidR="00FA147C" w:rsidRPr="00CA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26" w:rsidRPr="00CA703F">
        <w:rPr>
          <w:rFonts w:ascii="Times New Roman" w:hAnsi="Times New Roman" w:cs="Times New Roman"/>
          <w:b/>
          <w:sz w:val="24"/>
          <w:szCs w:val="24"/>
        </w:rPr>
        <w:t>«Моя интеллект-траектория»</w:t>
      </w:r>
      <w:r w:rsidR="00B43731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763FD1" w:rsidRPr="00464710">
        <w:rPr>
          <w:rFonts w:ascii="Times New Roman" w:hAnsi="Times New Roman" w:cs="Times New Roman"/>
          <w:sz w:val="24"/>
          <w:szCs w:val="24"/>
        </w:rPr>
        <w:t xml:space="preserve">. </w:t>
      </w:r>
      <w:r w:rsidR="009C61A1" w:rsidRPr="00464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CE0" w:rsidRPr="00464710">
        <w:rPr>
          <w:rFonts w:ascii="Times New Roman" w:hAnsi="Times New Roman" w:cs="Times New Roman"/>
          <w:sz w:val="24"/>
          <w:szCs w:val="24"/>
        </w:rPr>
        <w:t xml:space="preserve">Конкурс направлен на развитие </w:t>
      </w:r>
      <w:proofErr w:type="spellStart"/>
      <w:r w:rsidR="00F87BD9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="00F87BD9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DE7CE0" w:rsidRPr="00464710">
        <w:rPr>
          <w:rFonts w:ascii="Times New Roman" w:hAnsi="Times New Roman" w:cs="Times New Roman"/>
          <w:sz w:val="24"/>
          <w:szCs w:val="24"/>
        </w:rPr>
        <w:t>учащейся молод</w:t>
      </w:r>
      <w:r w:rsidR="00181538">
        <w:rPr>
          <w:rFonts w:ascii="Times New Roman" w:hAnsi="Times New Roman" w:cs="Times New Roman"/>
          <w:sz w:val="24"/>
          <w:szCs w:val="24"/>
        </w:rPr>
        <w:t xml:space="preserve">ежи </w:t>
      </w:r>
      <w:r w:rsidR="00DE7CE0" w:rsidRPr="00464710">
        <w:rPr>
          <w:rFonts w:ascii="Times New Roman" w:hAnsi="Times New Roman" w:cs="Times New Roman"/>
          <w:sz w:val="24"/>
          <w:szCs w:val="24"/>
        </w:rPr>
        <w:t xml:space="preserve">через вовлечение ее в исследовательскую деятельность и формирование представления о роли науки как социального лифта. </w:t>
      </w:r>
    </w:p>
    <w:p w:rsidR="009C61A1" w:rsidRPr="00464710" w:rsidRDefault="009C61A1" w:rsidP="00F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147C" w:rsidRPr="00464710" w:rsidRDefault="00FA147C" w:rsidP="00F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направлениям: </w:t>
      </w:r>
    </w:p>
    <w:p w:rsidR="00FA147C" w:rsidRDefault="00FA147C" w:rsidP="00F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– лингвистика;  </w:t>
      </w:r>
    </w:p>
    <w:p w:rsidR="0036331B" w:rsidRPr="00464710" w:rsidRDefault="0036331B" w:rsidP="00363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="000233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147C" w:rsidRPr="00464710" w:rsidRDefault="00FA147C" w:rsidP="00F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– коммуникативные исследования;  </w:t>
      </w:r>
    </w:p>
    <w:p w:rsidR="00FA147C" w:rsidRPr="00464710" w:rsidRDefault="00FA147C" w:rsidP="00F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>– литературоведение;</w:t>
      </w:r>
    </w:p>
    <w:p w:rsidR="00BE3AA2" w:rsidRDefault="004764A0" w:rsidP="0033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– </w:t>
      </w:r>
      <w:r w:rsidR="00FA147C" w:rsidRPr="00464710">
        <w:rPr>
          <w:rFonts w:ascii="Times New Roman" w:hAnsi="Times New Roman" w:cs="Times New Roman"/>
          <w:sz w:val="24"/>
          <w:szCs w:val="24"/>
        </w:rPr>
        <w:t>методика обучен</w:t>
      </w:r>
      <w:r w:rsidR="00330A0B">
        <w:rPr>
          <w:rFonts w:ascii="Times New Roman" w:hAnsi="Times New Roman" w:cs="Times New Roman"/>
          <w:sz w:val="24"/>
          <w:szCs w:val="24"/>
        </w:rPr>
        <w:t>ия иностранному и родному языку.</w:t>
      </w:r>
    </w:p>
    <w:p w:rsidR="00330A0B" w:rsidRPr="00464710" w:rsidRDefault="00330A0B" w:rsidP="0033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26A" w:rsidRDefault="00F1681C" w:rsidP="0099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>В Конкурсе могут принимать участие обучающиеся средних общеобразовательных и средних специал</w:t>
      </w:r>
      <w:r w:rsidR="007F3215">
        <w:rPr>
          <w:rFonts w:ascii="Times New Roman" w:hAnsi="Times New Roman" w:cs="Times New Roman"/>
          <w:sz w:val="24"/>
          <w:szCs w:val="24"/>
        </w:rPr>
        <w:t xml:space="preserve">ьных образовательных учреждений (в категории «Школьник») студенты и </w:t>
      </w:r>
      <w:r w:rsidRPr="00464710">
        <w:rPr>
          <w:rFonts w:ascii="Times New Roman" w:hAnsi="Times New Roman" w:cs="Times New Roman"/>
          <w:sz w:val="24"/>
          <w:szCs w:val="24"/>
        </w:rPr>
        <w:t>магистранты высших учебных заведений</w:t>
      </w:r>
      <w:r w:rsidR="007F3215">
        <w:rPr>
          <w:rFonts w:ascii="Times New Roman" w:hAnsi="Times New Roman" w:cs="Times New Roman"/>
          <w:sz w:val="24"/>
          <w:szCs w:val="24"/>
        </w:rPr>
        <w:t xml:space="preserve"> (в категории «Студент»)</w:t>
      </w:r>
      <w:r w:rsidRPr="00464710">
        <w:rPr>
          <w:rFonts w:ascii="Times New Roman" w:hAnsi="Times New Roman" w:cs="Times New Roman"/>
          <w:sz w:val="24"/>
          <w:szCs w:val="24"/>
        </w:rPr>
        <w:t xml:space="preserve">, </w:t>
      </w:r>
      <w:r w:rsidR="007F3215" w:rsidRPr="00464710">
        <w:rPr>
          <w:rFonts w:ascii="Times New Roman" w:hAnsi="Times New Roman" w:cs="Times New Roman"/>
          <w:sz w:val="24"/>
          <w:szCs w:val="24"/>
        </w:rPr>
        <w:t xml:space="preserve">аспиранты </w:t>
      </w:r>
      <w:r w:rsidR="007F3215">
        <w:rPr>
          <w:rFonts w:ascii="Times New Roman" w:hAnsi="Times New Roman" w:cs="Times New Roman"/>
          <w:sz w:val="24"/>
          <w:szCs w:val="24"/>
        </w:rPr>
        <w:t xml:space="preserve">и </w:t>
      </w:r>
      <w:r w:rsidRPr="00464710">
        <w:rPr>
          <w:rFonts w:ascii="Times New Roman" w:hAnsi="Times New Roman" w:cs="Times New Roman"/>
          <w:sz w:val="24"/>
          <w:szCs w:val="24"/>
        </w:rPr>
        <w:t>работники образовательных учреждений в возрасте до 35 лет</w:t>
      </w:r>
      <w:r w:rsidR="007F3215">
        <w:rPr>
          <w:rFonts w:ascii="Times New Roman" w:hAnsi="Times New Roman" w:cs="Times New Roman"/>
          <w:sz w:val="24"/>
          <w:szCs w:val="24"/>
        </w:rPr>
        <w:t xml:space="preserve"> (в категории «Молодой ученый»)</w:t>
      </w:r>
      <w:r w:rsidR="007F32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E012B" w:rsidRPr="00464710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работа, представленная на Конкурс, выполняется участниками индивидуально или в соавторстве с другими участниками по тематике, соответствующей направлениям Конкурса. </w:t>
      </w:r>
    </w:p>
    <w:p w:rsidR="0015197C" w:rsidRPr="00464710" w:rsidRDefault="00E90351" w:rsidP="0099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отправить </w:t>
      </w:r>
      <w:r w:rsidR="00197DD6" w:rsidRPr="00464710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="003F2275">
        <w:rPr>
          <w:rFonts w:ascii="Times New Roman" w:hAnsi="Times New Roman" w:cs="Times New Roman"/>
          <w:b/>
          <w:bCs/>
          <w:sz w:val="24"/>
          <w:szCs w:val="24"/>
        </w:rPr>
        <w:t>с 22</w:t>
      </w:r>
      <w:r w:rsidR="00AA1E69" w:rsidRPr="00464710">
        <w:rPr>
          <w:rFonts w:ascii="Times New Roman" w:hAnsi="Times New Roman" w:cs="Times New Roman"/>
          <w:b/>
          <w:bCs/>
          <w:sz w:val="24"/>
          <w:szCs w:val="24"/>
        </w:rPr>
        <w:t xml:space="preserve"> ноября по</w:t>
      </w:r>
      <w:r w:rsidR="00156B9E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F30922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</w:t>
      </w:r>
      <w:r w:rsidR="00AA1E69" w:rsidRPr="00464710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464710">
        <w:rPr>
          <w:rFonts w:ascii="Times New Roman" w:hAnsi="Times New Roman" w:cs="Times New Roman"/>
          <w:color w:val="000000"/>
          <w:sz w:val="24"/>
          <w:szCs w:val="24"/>
        </w:rPr>
        <w:t xml:space="preserve">на адрес оргкомитета </w:t>
      </w:r>
      <w:r w:rsidR="00B20840" w:rsidRPr="004647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9026A">
        <w:rPr>
          <w:rFonts w:ascii="Times New Roman" w:hAnsi="Times New Roman" w:cs="Times New Roman"/>
          <w:color w:val="000000"/>
          <w:sz w:val="24"/>
          <w:szCs w:val="24"/>
        </w:rPr>
        <w:t xml:space="preserve">онкурса  </w:t>
      </w:r>
      <w:hyperlink r:id="rId6" w:history="1">
        <w:r w:rsidR="00BA5959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intellect</w:t>
        </w:r>
        <w:r w:rsidR="00BA5959" w:rsidRPr="00FD231B">
          <w:rPr>
            <w:rStyle w:val="a5"/>
            <w:rFonts w:ascii="Times New Roman" w:hAnsi="Times New Roman" w:cs="Times New Roman"/>
            <w:sz w:val="24"/>
            <w:szCs w:val="24"/>
          </w:rPr>
          <w:t>21-22@</w:t>
        </w:r>
        <w:r w:rsidR="00BA5959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A5959" w:rsidRPr="00FD231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959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5FF6" w:rsidRPr="00464710">
        <w:rPr>
          <w:rFonts w:ascii="Times New Roman" w:hAnsi="Times New Roman" w:cs="Times New Roman"/>
          <w:color w:val="4472C4"/>
          <w:sz w:val="24"/>
          <w:szCs w:val="24"/>
        </w:rPr>
        <w:t>:</w:t>
      </w:r>
    </w:p>
    <w:p w:rsidR="00E90351" w:rsidRPr="00464710" w:rsidRDefault="00C320D6" w:rsidP="008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– </w:t>
      </w:r>
      <w:r w:rsidR="00E90351" w:rsidRPr="00464710">
        <w:rPr>
          <w:rFonts w:ascii="Times New Roman" w:hAnsi="Times New Roman" w:cs="Times New Roman"/>
          <w:sz w:val="24"/>
          <w:szCs w:val="24"/>
        </w:rPr>
        <w:t xml:space="preserve">анкету участника Конкурса </w:t>
      </w:r>
      <w:r w:rsidR="00197DD6" w:rsidRPr="00464710">
        <w:rPr>
          <w:rFonts w:ascii="Times New Roman" w:hAnsi="Times New Roman" w:cs="Times New Roman"/>
          <w:sz w:val="24"/>
          <w:szCs w:val="24"/>
        </w:rPr>
        <w:t xml:space="preserve">на русском </w:t>
      </w:r>
      <w:r w:rsidR="00F30922">
        <w:rPr>
          <w:rFonts w:ascii="Times New Roman" w:hAnsi="Times New Roman" w:cs="Times New Roman"/>
          <w:sz w:val="24"/>
          <w:szCs w:val="24"/>
        </w:rPr>
        <w:t xml:space="preserve">или английском </w:t>
      </w:r>
      <w:r w:rsidR="00197DD6" w:rsidRPr="00464710">
        <w:rPr>
          <w:rFonts w:ascii="Times New Roman" w:hAnsi="Times New Roman" w:cs="Times New Roman"/>
          <w:sz w:val="24"/>
          <w:szCs w:val="24"/>
        </w:rPr>
        <w:t xml:space="preserve">языке </w:t>
      </w:r>
      <w:r w:rsidR="00E90351" w:rsidRPr="00464710">
        <w:rPr>
          <w:rFonts w:ascii="Times New Roman" w:hAnsi="Times New Roman" w:cs="Times New Roman"/>
          <w:sz w:val="24"/>
          <w:szCs w:val="24"/>
        </w:rPr>
        <w:t xml:space="preserve">с указанием направления Конкурса, сведений об авторе (авторах) и сведений о научном руководителе (образец см. в Приложении 1); </w:t>
      </w:r>
    </w:p>
    <w:p w:rsidR="00057A5E" w:rsidRPr="00435FFC" w:rsidRDefault="00C320D6" w:rsidP="000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– </w:t>
      </w:r>
      <w:r w:rsidR="00E90351" w:rsidRPr="00435FFC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9F0309" w:rsidRPr="00435FFC">
        <w:rPr>
          <w:rFonts w:ascii="Times New Roman" w:hAnsi="Times New Roman" w:cs="Times New Roman"/>
          <w:sz w:val="24"/>
          <w:szCs w:val="24"/>
        </w:rPr>
        <w:t xml:space="preserve">на русском или английском языке </w:t>
      </w:r>
      <w:r w:rsidR="00E90351" w:rsidRPr="00435FFC">
        <w:rPr>
          <w:rFonts w:ascii="Times New Roman" w:hAnsi="Times New Roman" w:cs="Times New Roman"/>
          <w:sz w:val="24"/>
          <w:szCs w:val="24"/>
        </w:rPr>
        <w:t>проекта научно-исследовательской работы, представляемой на Конкурс, оформленное согласно требованиям, указанным в Приложении 2</w:t>
      </w:r>
      <w:r w:rsidR="00FB4CF5" w:rsidRPr="00435FFC">
        <w:rPr>
          <w:rFonts w:ascii="Times New Roman" w:hAnsi="Times New Roman" w:cs="Times New Roman"/>
          <w:sz w:val="24"/>
          <w:szCs w:val="24"/>
        </w:rPr>
        <w:t>.</w:t>
      </w:r>
    </w:p>
    <w:p w:rsidR="00057A5E" w:rsidRPr="00464710" w:rsidRDefault="00696798" w:rsidP="000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>Э</w:t>
      </w:r>
      <w:r w:rsidR="00057A5E" w:rsidRPr="00464710">
        <w:rPr>
          <w:rFonts w:ascii="Times New Roman" w:hAnsi="Times New Roman" w:cs="Times New Roman"/>
          <w:sz w:val="24"/>
          <w:szCs w:val="24"/>
        </w:rPr>
        <w:t xml:space="preserve">кспертные комиссии </w:t>
      </w:r>
      <w:r w:rsidRPr="00464710">
        <w:rPr>
          <w:rFonts w:ascii="Times New Roman" w:hAnsi="Times New Roman" w:cs="Times New Roman"/>
          <w:sz w:val="24"/>
          <w:szCs w:val="24"/>
        </w:rPr>
        <w:t xml:space="preserve">Конкурса в срок до </w:t>
      </w:r>
      <w:r w:rsidR="00C20728">
        <w:rPr>
          <w:rFonts w:ascii="Times New Roman" w:hAnsi="Times New Roman" w:cs="Times New Roman"/>
          <w:b/>
          <w:sz w:val="24"/>
          <w:szCs w:val="24"/>
        </w:rPr>
        <w:t>16 января 2022</w:t>
      </w:r>
      <w:r w:rsidRPr="004647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64710">
        <w:rPr>
          <w:rFonts w:ascii="Times New Roman" w:hAnsi="Times New Roman" w:cs="Times New Roman"/>
          <w:sz w:val="24"/>
          <w:szCs w:val="24"/>
        </w:rPr>
        <w:t xml:space="preserve"> </w:t>
      </w:r>
      <w:r w:rsidR="00057A5E" w:rsidRPr="00464710">
        <w:rPr>
          <w:rFonts w:ascii="Times New Roman" w:hAnsi="Times New Roman" w:cs="Times New Roman"/>
          <w:sz w:val="24"/>
          <w:szCs w:val="24"/>
        </w:rPr>
        <w:t>оценивают представленные участниками описания проектов исследовательских работ.</w:t>
      </w:r>
      <w:r w:rsidR="00D17C0E" w:rsidRPr="00464710">
        <w:rPr>
          <w:rFonts w:ascii="Times New Roman" w:hAnsi="Times New Roman" w:cs="Times New Roman"/>
          <w:sz w:val="24"/>
          <w:szCs w:val="24"/>
        </w:rPr>
        <w:t xml:space="preserve"> Участникам, представившим</w:t>
      </w:r>
      <w:r w:rsidR="00057A5E" w:rsidRPr="00464710">
        <w:rPr>
          <w:rFonts w:ascii="Times New Roman" w:hAnsi="Times New Roman" w:cs="Times New Roman"/>
          <w:sz w:val="24"/>
          <w:szCs w:val="24"/>
        </w:rPr>
        <w:t xml:space="preserve"> описания проектов, соответствующие требованиям, </w:t>
      </w:r>
      <w:r w:rsidR="00D17C0E" w:rsidRPr="00464710">
        <w:rPr>
          <w:rFonts w:ascii="Times New Roman" w:hAnsi="Times New Roman" w:cs="Times New Roman"/>
          <w:sz w:val="24"/>
          <w:szCs w:val="24"/>
        </w:rPr>
        <w:t>высылается подтверждение допуска</w:t>
      </w:r>
      <w:r w:rsidR="00057A5E" w:rsidRPr="00464710">
        <w:rPr>
          <w:rFonts w:ascii="Times New Roman" w:hAnsi="Times New Roman" w:cs="Times New Roman"/>
          <w:sz w:val="24"/>
          <w:szCs w:val="24"/>
        </w:rPr>
        <w:t xml:space="preserve"> к участию во втором и третьем этапах Конкурса.</w:t>
      </w:r>
    </w:p>
    <w:p w:rsidR="00920DE6" w:rsidRDefault="00CA6E82" w:rsidP="00DD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lastRenderedPageBreak/>
        <w:t>Второй этап К</w:t>
      </w:r>
      <w:r w:rsidR="00C25598" w:rsidRPr="00464710">
        <w:rPr>
          <w:rFonts w:ascii="Times New Roman" w:hAnsi="Times New Roman" w:cs="Times New Roman"/>
          <w:sz w:val="24"/>
          <w:szCs w:val="24"/>
        </w:rPr>
        <w:t xml:space="preserve">онкурса проводится в очной форме (презентация докладов) на базе факультета иностранных языков </w:t>
      </w:r>
      <w:proofErr w:type="spellStart"/>
      <w:r w:rsidR="00C25598" w:rsidRPr="00464710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C25598" w:rsidRPr="00464710">
        <w:rPr>
          <w:rFonts w:ascii="Times New Roman" w:hAnsi="Times New Roman" w:cs="Times New Roman"/>
          <w:sz w:val="24"/>
          <w:szCs w:val="24"/>
        </w:rPr>
        <w:t xml:space="preserve"> им. И.Н. Ульянова</w:t>
      </w:r>
      <w:r w:rsidR="000D2E8C" w:rsidRPr="00464710">
        <w:rPr>
          <w:rFonts w:ascii="Times New Roman" w:hAnsi="Times New Roman" w:cs="Times New Roman"/>
          <w:sz w:val="24"/>
          <w:szCs w:val="24"/>
        </w:rPr>
        <w:t xml:space="preserve"> </w:t>
      </w:r>
      <w:r w:rsidR="00FB3EE3">
        <w:rPr>
          <w:rFonts w:ascii="Times New Roman" w:hAnsi="Times New Roman" w:cs="Times New Roman"/>
          <w:b/>
          <w:sz w:val="24"/>
          <w:szCs w:val="24"/>
        </w:rPr>
        <w:t>12-13 ма</w:t>
      </w:r>
      <w:r w:rsidR="000D2E8C" w:rsidRPr="0046471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67CD0">
        <w:rPr>
          <w:rFonts w:ascii="Times New Roman" w:hAnsi="Times New Roman" w:cs="Times New Roman"/>
          <w:b/>
          <w:sz w:val="24"/>
          <w:szCs w:val="24"/>
        </w:rPr>
        <w:t>2022</w:t>
      </w:r>
      <w:r w:rsidR="000D2E8C" w:rsidRPr="004647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44755">
        <w:rPr>
          <w:rFonts w:ascii="Times New Roman" w:hAnsi="Times New Roman" w:cs="Times New Roman"/>
          <w:sz w:val="24"/>
          <w:szCs w:val="24"/>
        </w:rPr>
        <w:t xml:space="preserve"> в </w:t>
      </w:r>
      <w:r w:rsidR="00444755" w:rsidRPr="00444755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444755" w:rsidRPr="00444755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444755" w:rsidRPr="0044475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молодежной научно-практической конференции </w:t>
      </w:r>
      <w:r w:rsidR="00444755" w:rsidRPr="00444755">
        <w:rPr>
          <w:rFonts w:ascii="Times New Roman" w:hAnsi="Times New Roman" w:cs="Times New Roman"/>
          <w:bCs/>
          <w:color w:val="000000"/>
          <w:sz w:val="24"/>
          <w:szCs w:val="24"/>
        </w:rPr>
        <w:t>«Молодежь и наука: слово, текст, личность».</w:t>
      </w:r>
      <w:r w:rsidR="00C25598" w:rsidRPr="00464710">
        <w:rPr>
          <w:rFonts w:ascii="Times New Roman" w:hAnsi="Times New Roman" w:cs="Times New Roman"/>
          <w:sz w:val="24"/>
          <w:szCs w:val="24"/>
        </w:rPr>
        <w:t xml:space="preserve"> Допускается дистан</w:t>
      </w:r>
      <w:r w:rsidR="00B73913">
        <w:rPr>
          <w:rFonts w:ascii="Times New Roman" w:hAnsi="Times New Roman" w:cs="Times New Roman"/>
          <w:sz w:val="24"/>
          <w:szCs w:val="24"/>
        </w:rPr>
        <w:t xml:space="preserve">ционное участие во втором этапе в форме онлайн-презентаций докладов. </w:t>
      </w:r>
    </w:p>
    <w:p w:rsidR="006271CD" w:rsidRPr="002F20BB" w:rsidRDefault="006271CD" w:rsidP="00DD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Для участия в третьем этапе конкурса необходимо отправить </w:t>
      </w:r>
      <w:r w:rsidR="0015197C" w:rsidRPr="00464710">
        <w:rPr>
          <w:rFonts w:ascii="Times New Roman" w:hAnsi="Times New Roman" w:cs="Times New Roman"/>
          <w:color w:val="000000"/>
          <w:sz w:val="24"/>
          <w:szCs w:val="24"/>
        </w:rPr>
        <w:t xml:space="preserve">на адрес оргкомитета </w:t>
      </w:r>
      <w:r w:rsidR="00967CD0" w:rsidRPr="004647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67CD0">
        <w:rPr>
          <w:rFonts w:ascii="Times New Roman" w:hAnsi="Times New Roman" w:cs="Times New Roman"/>
          <w:color w:val="000000"/>
          <w:sz w:val="24"/>
          <w:szCs w:val="24"/>
        </w:rPr>
        <w:t xml:space="preserve">онкурса  </w:t>
      </w:r>
      <w:hyperlink r:id="rId7" w:history="1">
        <w:r w:rsidR="00967CD0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intellect</w:t>
        </w:r>
        <w:r w:rsidR="00967CD0" w:rsidRPr="00FD231B">
          <w:rPr>
            <w:rStyle w:val="a5"/>
            <w:rFonts w:ascii="Times New Roman" w:hAnsi="Times New Roman" w:cs="Times New Roman"/>
            <w:sz w:val="24"/>
            <w:szCs w:val="24"/>
          </w:rPr>
          <w:t>21-22@</w:t>
        </w:r>
        <w:r w:rsidR="00967CD0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67CD0" w:rsidRPr="00FD231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7CD0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5A7A" w:rsidRPr="00464710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="004F5A7A" w:rsidRPr="00464710">
        <w:rPr>
          <w:rFonts w:ascii="Times New Roman" w:hAnsi="Times New Roman" w:cs="Times New Roman"/>
          <w:sz w:val="24"/>
          <w:szCs w:val="24"/>
        </w:rPr>
        <w:t>в с</w:t>
      </w:r>
      <w:r w:rsidRPr="00464710">
        <w:rPr>
          <w:rFonts w:ascii="Times New Roman" w:hAnsi="Times New Roman" w:cs="Times New Roman"/>
          <w:sz w:val="24"/>
          <w:szCs w:val="24"/>
        </w:rPr>
        <w:t xml:space="preserve">рок </w:t>
      </w:r>
      <w:r w:rsidR="00FB3EE3">
        <w:rPr>
          <w:rFonts w:ascii="Times New Roman" w:hAnsi="Times New Roman" w:cs="Times New Roman"/>
          <w:b/>
          <w:sz w:val="24"/>
          <w:szCs w:val="24"/>
        </w:rPr>
        <w:t>с 14 до 22 мая 2022</w:t>
      </w:r>
      <w:r w:rsidR="00FF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10">
        <w:rPr>
          <w:rFonts w:ascii="Times New Roman" w:hAnsi="Times New Roman" w:cs="Times New Roman"/>
          <w:b/>
          <w:sz w:val="24"/>
          <w:szCs w:val="24"/>
        </w:rPr>
        <w:t>года</w:t>
      </w:r>
      <w:r w:rsidR="0015197C" w:rsidRPr="00464710">
        <w:rPr>
          <w:rFonts w:ascii="Times New Roman" w:hAnsi="Times New Roman" w:cs="Times New Roman"/>
          <w:sz w:val="24"/>
          <w:szCs w:val="24"/>
        </w:rPr>
        <w:t xml:space="preserve"> </w:t>
      </w:r>
      <w:r w:rsidR="00AF0834" w:rsidRPr="00464710">
        <w:rPr>
          <w:rFonts w:ascii="Times New Roman" w:hAnsi="Times New Roman" w:cs="Times New Roman"/>
          <w:sz w:val="24"/>
          <w:szCs w:val="24"/>
        </w:rPr>
        <w:t>научную статью</w:t>
      </w:r>
      <w:r w:rsidR="004C03FE" w:rsidRPr="00464710">
        <w:rPr>
          <w:rFonts w:ascii="Times New Roman" w:hAnsi="Times New Roman" w:cs="Times New Roman"/>
          <w:sz w:val="24"/>
          <w:szCs w:val="24"/>
        </w:rPr>
        <w:t xml:space="preserve"> </w:t>
      </w:r>
      <w:r w:rsidR="001003F1" w:rsidRPr="00464710">
        <w:rPr>
          <w:rFonts w:ascii="Times New Roman" w:hAnsi="Times New Roman" w:cs="Times New Roman"/>
          <w:sz w:val="24"/>
          <w:szCs w:val="24"/>
        </w:rPr>
        <w:t>на русском, английском, французском</w:t>
      </w:r>
      <w:r w:rsidR="001003F1">
        <w:rPr>
          <w:rFonts w:ascii="Times New Roman" w:hAnsi="Times New Roman" w:cs="Times New Roman"/>
          <w:sz w:val="24"/>
          <w:szCs w:val="24"/>
        </w:rPr>
        <w:t xml:space="preserve">, </w:t>
      </w:r>
      <w:r w:rsidR="001003F1" w:rsidRPr="00464710">
        <w:rPr>
          <w:rFonts w:ascii="Times New Roman" w:hAnsi="Times New Roman" w:cs="Times New Roman"/>
          <w:sz w:val="24"/>
          <w:szCs w:val="24"/>
        </w:rPr>
        <w:t>немецком</w:t>
      </w:r>
      <w:r w:rsidR="001003F1">
        <w:rPr>
          <w:rFonts w:ascii="Times New Roman" w:hAnsi="Times New Roman" w:cs="Times New Roman"/>
          <w:sz w:val="24"/>
          <w:szCs w:val="24"/>
        </w:rPr>
        <w:t xml:space="preserve">, испанском </w:t>
      </w:r>
      <w:r w:rsidR="001003F1" w:rsidRPr="00464710">
        <w:rPr>
          <w:rFonts w:ascii="Times New Roman" w:hAnsi="Times New Roman" w:cs="Times New Roman"/>
          <w:sz w:val="24"/>
          <w:szCs w:val="24"/>
        </w:rPr>
        <w:t xml:space="preserve">или </w:t>
      </w:r>
      <w:r w:rsidR="001003F1">
        <w:rPr>
          <w:rFonts w:ascii="Times New Roman" w:hAnsi="Times New Roman" w:cs="Times New Roman"/>
          <w:sz w:val="24"/>
          <w:szCs w:val="24"/>
        </w:rPr>
        <w:t>китайском</w:t>
      </w:r>
      <w:r w:rsidR="001003F1" w:rsidRPr="00464710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AF0834" w:rsidRPr="00464710">
        <w:rPr>
          <w:rFonts w:ascii="Times New Roman" w:hAnsi="Times New Roman" w:cs="Times New Roman"/>
          <w:sz w:val="24"/>
          <w:szCs w:val="24"/>
        </w:rPr>
        <w:t>, представляющую результаты проведенного исследования</w:t>
      </w:r>
      <w:r w:rsidR="006B6286" w:rsidRPr="00464710">
        <w:rPr>
          <w:rFonts w:ascii="Times New Roman" w:hAnsi="Times New Roman" w:cs="Times New Roman"/>
          <w:sz w:val="24"/>
          <w:szCs w:val="24"/>
        </w:rPr>
        <w:t>, оформленную согласно требо</w:t>
      </w:r>
      <w:r w:rsidR="00C0285B">
        <w:rPr>
          <w:rFonts w:ascii="Times New Roman" w:hAnsi="Times New Roman" w:cs="Times New Roman"/>
          <w:sz w:val="24"/>
          <w:szCs w:val="24"/>
        </w:rPr>
        <w:t>ваниям, указанным в Приложении 3</w:t>
      </w:r>
      <w:r w:rsidR="006B6286" w:rsidRPr="00464710">
        <w:rPr>
          <w:rFonts w:ascii="Times New Roman" w:hAnsi="Times New Roman" w:cs="Times New Roman"/>
          <w:sz w:val="24"/>
          <w:szCs w:val="24"/>
        </w:rPr>
        <w:t>. Статья должна содержать освещение современного состояния исследуемой проблемы, четкое и подробное описание использованных методов и полученных результатов, выводы по результатам работы</w:t>
      </w:r>
      <w:r w:rsidR="006B6286" w:rsidRPr="0035362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55B91" w:rsidRPr="00353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5B91" w:rsidRPr="002F20BB">
        <w:rPr>
          <w:rFonts w:ascii="Times New Roman" w:hAnsi="Times New Roman" w:cs="Times New Roman"/>
          <w:sz w:val="24"/>
          <w:szCs w:val="24"/>
        </w:rPr>
        <w:t>В случае несоотве</w:t>
      </w:r>
      <w:r w:rsidR="0035362D" w:rsidRPr="002F20BB">
        <w:rPr>
          <w:rFonts w:ascii="Times New Roman" w:hAnsi="Times New Roman" w:cs="Times New Roman"/>
          <w:sz w:val="24"/>
          <w:szCs w:val="24"/>
        </w:rPr>
        <w:t xml:space="preserve">тствия </w:t>
      </w:r>
      <w:r w:rsidR="00555B91" w:rsidRPr="002F20BB">
        <w:rPr>
          <w:rFonts w:ascii="Times New Roman" w:hAnsi="Times New Roman" w:cs="Times New Roman"/>
          <w:sz w:val="24"/>
          <w:szCs w:val="24"/>
        </w:rPr>
        <w:t>присланного текста указанным требованиям</w:t>
      </w:r>
      <w:r w:rsidR="002F20BB" w:rsidRPr="002F20BB">
        <w:rPr>
          <w:rFonts w:ascii="Times New Roman" w:hAnsi="Times New Roman" w:cs="Times New Roman"/>
          <w:sz w:val="24"/>
          <w:szCs w:val="24"/>
        </w:rPr>
        <w:t xml:space="preserve"> </w:t>
      </w:r>
      <w:r w:rsidR="0035362D" w:rsidRPr="002F20BB">
        <w:rPr>
          <w:rFonts w:ascii="Times New Roman" w:hAnsi="Times New Roman" w:cs="Times New Roman"/>
          <w:sz w:val="24"/>
          <w:szCs w:val="24"/>
        </w:rPr>
        <w:t xml:space="preserve">статья не допускается к участию в третьем этапе. </w:t>
      </w:r>
    </w:p>
    <w:p w:rsidR="00A437A1" w:rsidRPr="00464710" w:rsidRDefault="00A437A1" w:rsidP="008D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>Оргкомитет определяет победителей конкурса (не более 3 по каждому направлению) путем суммирования баллов участников, полученных на втором этапе Конкурса (в результат</w:t>
      </w:r>
      <w:r w:rsidR="0057458B">
        <w:rPr>
          <w:rFonts w:ascii="Times New Roman" w:hAnsi="Times New Roman" w:cs="Times New Roman"/>
          <w:sz w:val="24"/>
          <w:szCs w:val="24"/>
        </w:rPr>
        <w:t xml:space="preserve">е оценки устного </w:t>
      </w:r>
      <w:r w:rsidRPr="00464710">
        <w:rPr>
          <w:rFonts w:ascii="Times New Roman" w:hAnsi="Times New Roman" w:cs="Times New Roman"/>
          <w:sz w:val="24"/>
          <w:szCs w:val="24"/>
        </w:rPr>
        <w:t>доклада), и третьем этапе Конкурса (в результате оценки научных статей)</w:t>
      </w:r>
      <w:r w:rsidR="001C4144" w:rsidRPr="00464710">
        <w:rPr>
          <w:rFonts w:ascii="Times New Roman" w:hAnsi="Times New Roman" w:cs="Times New Roman"/>
          <w:sz w:val="24"/>
          <w:szCs w:val="24"/>
        </w:rPr>
        <w:t xml:space="preserve"> до </w:t>
      </w:r>
      <w:r w:rsidR="00F44DDD">
        <w:rPr>
          <w:rFonts w:ascii="Times New Roman" w:hAnsi="Times New Roman" w:cs="Times New Roman"/>
          <w:b/>
          <w:sz w:val="24"/>
          <w:szCs w:val="24"/>
        </w:rPr>
        <w:t>26</w:t>
      </w:r>
      <w:r w:rsidR="008C3D86" w:rsidRPr="00464710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F44DDD">
        <w:rPr>
          <w:rFonts w:ascii="Times New Roman" w:hAnsi="Times New Roman" w:cs="Times New Roman"/>
          <w:b/>
          <w:sz w:val="24"/>
          <w:szCs w:val="24"/>
        </w:rPr>
        <w:t>2</w:t>
      </w:r>
      <w:r w:rsidR="001C4144" w:rsidRPr="004647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4144" w:rsidRPr="00464710">
        <w:rPr>
          <w:rFonts w:ascii="Times New Roman" w:hAnsi="Times New Roman" w:cs="Times New Roman"/>
          <w:sz w:val="24"/>
          <w:szCs w:val="24"/>
        </w:rPr>
        <w:t>.</w:t>
      </w:r>
      <w:r w:rsidR="00DD3312" w:rsidRPr="00464710">
        <w:rPr>
          <w:rFonts w:ascii="Times New Roman" w:hAnsi="Times New Roman" w:cs="Times New Roman"/>
          <w:sz w:val="24"/>
          <w:szCs w:val="24"/>
        </w:rPr>
        <w:t xml:space="preserve"> Помимо победителей Конкурса, по каждому направлению определяются лауреаты Конкурса. Места научно-исследовательским работам лауреатов не присуждаются.</w:t>
      </w:r>
    </w:p>
    <w:p w:rsidR="00771D81" w:rsidRPr="00771D81" w:rsidRDefault="00110AF5" w:rsidP="008D1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 xml:space="preserve">Победителям и лауреатам Конкурса вручаются специальные дипломы.  </w:t>
      </w:r>
      <w:r w:rsidR="00627E38" w:rsidRPr="00464710">
        <w:rPr>
          <w:rFonts w:ascii="Times New Roman" w:hAnsi="Times New Roman" w:cs="Times New Roman"/>
          <w:sz w:val="24"/>
          <w:szCs w:val="24"/>
        </w:rPr>
        <w:t>Все участники конкурса награждаются сертификатами.</w:t>
      </w:r>
      <w:r w:rsidR="004B4826" w:rsidRPr="00464710">
        <w:rPr>
          <w:rFonts w:ascii="Times New Roman" w:hAnsi="Times New Roman" w:cs="Times New Roman"/>
          <w:sz w:val="24"/>
          <w:szCs w:val="24"/>
        </w:rPr>
        <w:t xml:space="preserve"> </w:t>
      </w:r>
      <w:r w:rsidR="004F6A65">
        <w:rPr>
          <w:rFonts w:ascii="Times New Roman" w:hAnsi="Times New Roman" w:cs="Times New Roman"/>
          <w:sz w:val="24"/>
          <w:szCs w:val="24"/>
        </w:rPr>
        <w:t>Лучшие</w:t>
      </w:r>
      <w:r w:rsidR="00771D8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F6A65">
        <w:rPr>
          <w:rFonts w:ascii="Times New Roman" w:hAnsi="Times New Roman" w:cs="Times New Roman"/>
          <w:sz w:val="24"/>
          <w:szCs w:val="24"/>
        </w:rPr>
        <w:t>ы</w:t>
      </w:r>
      <w:r w:rsidR="00771D81">
        <w:rPr>
          <w:rFonts w:ascii="Times New Roman" w:hAnsi="Times New Roman" w:cs="Times New Roman"/>
          <w:sz w:val="24"/>
          <w:szCs w:val="24"/>
        </w:rPr>
        <w:t xml:space="preserve"> </w:t>
      </w:r>
      <w:r w:rsidR="004F6A65">
        <w:rPr>
          <w:rFonts w:ascii="Times New Roman" w:hAnsi="Times New Roman" w:cs="Times New Roman"/>
          <w:sz w:val="24"/>
          <w:szCs w:val="24"/>
        </w:rPr>
        <w:t>будут опубликованы в</w:t>
      </w:r>
      <w:r w:rsidR="00771D81">
        <w:rPr>
          <w:rFonts w:ascii="Times New Roman" w:hAnsi="Times New Roman" w:cs="Times New Roman"/>
          <w:sz w:val="24"/>
          <w:szCs w:val="24"/>
        </w:rPr>
        <w:t xml:space="preserve"> сборнике материалов </w:t>
      </w:r>
      <w:r w:rsidR="00784D70" w:rsidRPr="00444755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784D70" w:rsidRPr="0044475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молодежной научно-практической конференции </w:t>
      </w:r>
      <w:r w:rsidR="00784D70" w:rsidRPr="00444755">
        <w:rPr>
          <w:rFonts w:ascii="Times New Roman" w:hAnsi="Times New Roman" w:cs="Times New Roman"/>
          <w:bCs/>
          <w:color w:val="000000"/>
          <w:sz w:val="24"/>
          <w:szCs w:val="24"/>
        </w:rPr>
        <w:t>«Молодежь и наука: слово, текст, личность»</w:t>
      </w:r>
      <w:r w:rsidR="00771D81">
        <w:rPr>
          <w:rFonts w:ascii="Times New Roman" w:hAnsi="Times New Roman" w:cs="Times New Roman"/>
          <w:sz w:val="24"/>
          <w:szCs w:val="24"/>
        </w:rPr>
        <w:t xml:space="preserve">. Сборник материалов будет размещен на платформе </w:t>
      </w:r>
      <w:r w:rsidR="00771D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1D81" w:rsidRPr="00771D81">
        <w:rPr>
          <w:rFonts w:ascii="Times New Roman" w:hAnsi="Times New Roman" w:cs="Times New Roman"/>
          <w:sz w:val="24"/>
          <w:szCs w:val="24"/>
        </w:rPr>
        <w:t>-</w:t>
      </w:r>
      <w:r w:rsidR="00771D8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771D81">
        <w:rPr>
          <w:rFonts w:ascii="Times New Roman" w:hAnsi="Times New Roman" w:cs="Times New Roman"/>
          <w:sz w:val="24"/>
          <w:szCs w:val="24"/>
        </w:rPr>
        <w:t xml:space="preserve">. </w:t>
      </w:r>
      <w:r w:rsidR="00452B72">
        <w:rPr>
          <w:rFonts w:ascii="Times New Roman" w:hAnsi="Times New Roman" w:cs="Times New Roman"/>
          <w:sz w:val="24"/>
          <w:szCs w:val="24"/>
        </w:rPr>
        <w:t>Статьи</w:t>
      </w:r>
      <w:r w:rsidR="00771D81">
        <w:rPr>
          <w:rFonts w:ascii="Times New Roman" w:hAnsi="Times New Roman" w:cs="Times New Roman"/>
          <w:sz w:val="24"/>
          <w:szCs w:val="24"/>
        </w:rPr>
        <w:t xml:space="preserve"> публикуются бесплатно.</w:t>
      </w:r>
    </w:p>
    <w:p w:rsidR="009C61A1" w:rsidRPr="00464710" w:rsidRDefault="00B714D7" w:rsidP="00631EDE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710">
        <w:rPr>
          <w:rFonts w:ascii="Times New Roman" w:hAnsi="Times New Roman" w:cs="Times New Roman"/>
          <w:sz w:val="24"/>
          <w:szCs w:val="24"/>
        </w:rPr>
        <w:tab/>
      </w:r>
    </w:p>
    <w:p w:rsidR="00C64743" w:rsidRPr="00464710" w:rsidRDefault="00C64743" w:rsidP="00D20C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4710">
        <w:rPr>
          <w:rFonts w:ascii="Times New Roman" w:hAnsi="Times New Roman"/>
          <w:b/>
          <w:bCs/>
          <w:sz w:val="24"/>
          <w:szCs w:val="24"/>
          <w:u w:val="single"/>
        </w:rPr>
        <w:t>Контакты:</w:t>
      </w:r>
    </w:p>
    <w:p w:rsidR="00C64743" w:rsidRPr="00464710" w:rsidRDefault="00C64743" w:rsidP="00D20C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64743" w:rsidRPr="00464710" w:rsidRDefault="00C64743" w:rsidP="00D2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10">
        <w:rPr>
          <w:rFonts w:ascii="Times New Roman" w:hAnsi="Times New Roman"/>
          <w:sz w:val="24"/>
          <w:szCs w:val="24"/>
        </w:rPr>
        <w:t>432071, г. Ульяновск, площадь Ленина, д. 4/5</w:t>
      </w:r>
    </w:p>
    <w:p w:rsidR="009E00AE" w:rsidRPr="00FB3EE3" w:rsidRDefault="00C64743" w:rsidP="00D20C9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/>
          <w:sz w:val="24"/>
          <w:szCs w:val="24"/>
          <w:lang w:val="en-US"/>
        </w:rPr>
        <w:t>E</w:t>
      </w:r>
      <w:r w:rsidRPr="00464710">
        <w:rPr>
          <w:rFonts w:ascii="Times New Roman" w:hAnsi="Times New Roman"/>
          <w:sz w:val="24"/>
          <w:szCs w:val="24"/>
        </w:rPr>
        <w:t>-</w:t>
      </w:r>
      <w:r w:rsidRPr="00464710">
        <w:rPr>
          <w:rFonts w:ascii="Times New Roman" w:hAnsi="Times New Roman"/>
          <w:sz w:val="24"/>
          <w:szCs w:val="24"/>
          <w:lang w:val="en-US"/>
        </w:rPr>
        <w:t>mail</w:t>
      </w:r>
      <w:r w:rsidRPr="00464710">
        <w:rPr>
          <w:rFonts w:ascii="Times New Roman" w:hAnsi="Times New Roman"/>
          <w:sz w:val="24"/>
          <w:szCs w:val="24"/>
        </w:rPr>
        <w:t xml:space="preserve">: </w:t>
      </w:r>
      <w:r w:rsidR="009E00AE" w:rsidRPr="004647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E00AE">
        <w:rPr>
          <w:rFonts w:ascii="Times New Roman" w:hAnsi="Times New Roman" w:cs="Times New Roman"/>
          <w:color w:val="000000"/>
          <w:sz w:val="24"/>
          <w:szCs w:val="24"/>
        </w:rPr>
        <w:t xml:space="preserve">онкурса  </w:t>
      </w:r>
      <w:hyperlink r:id="rId8" w:history="1">
        <w:r w:rsidR="009E00AE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intellect</w:t>
        </w:r>
        <w:r w:rsidR="009E00AE" w:rsidRPr="00FD231B">
          <w:rPr>
            <w:rStyle w:val="a5"/>
            <w:rFonts w:ascii="Times New Roman" w:hAnsi="Times New Roman" w:cs="Times New Roman"/>
            <w:sz w:val="24"/>
            <w:szCs w:val="24"/>
          </w:rPr>
          <w:t>21-22@</w:t>
        </w:r>
        <w:r w:rsidR="009E00AE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E00AE" w:rsidRPr="00FD231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00AE" w:rsidRPr="00FD23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4743" w:rsidRPr="00464710" w:rsidRDefault="00C64743" w:rsidP="00D2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710">
        <w:rPr>
          <w:rFonts w:ascii="Times New Roman" w:hAnsi="Times New Roman"/>
          <w:sz w:val="24"/>
          <w:szCs w:val="24"/>
        </w:rPr>
        <w:t xml:space="preserve">тел: </w:t>
      </w:r>
      <w:r w:rsidRPr="00464710">
        <w:rPr>
          <w:rFonts w:ascii="Times New Roman" w:hAnsi="Times New Roman"/>
          <w:sz w:val="24"/>
          <w:szCs w:val="24"/>
        </w:rPr>
        <w:tab/>
        <w:t>(8422) 44-15-92 (кафедра английского языка)</w:t>
      </w:r>
    </w:p>
    <w:p w:rsidR="009C61A1" w:rsidRPr="007263B7" w:rsidRDefault="009C61A1" w:rsidP="009C61A1">
      <w:pPr>
        <w:spacing w:before="105" w:after="105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6591" w:rsidRPr="007263B7" w:rsidRDefault="00426591" w:rsidP="009C61A1">
      <w:pPr>
        <w:spacing w:before="105" w:after="105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6591" w:rsidRPr="007263B7" w:rsidRDefault="00426591" w:rsidP="00426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591" w:rsidRPr="007263B7" w:rsidRDefault="00426591" w:rsidP="00426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11" w:rsidRDefault="006E4E11" w:rsidP="00E72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801" w:rsidRDefault="00E72801" w:rsidP="00E72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2801" w:rsidRDefault="00E72801" w:rsidP="003536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E72801" w:rsidRPr="00D4652F" w:rsidRDefault="00E72801" w:rsidP="0035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A6B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A6BE0" w:rsidRPr="006A6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61">
        <w:rPr>
          <w:rFonts w:ascii="Times New Roman" w:hAnsi="Times New Roman" w:cs="Times New Roman"/>
          <w:b/>
          <w:sz w:val="24"/>
          <w:szCs w:val="24"/>
        </w:rPr>
        <w:t xml:space="preserve">Международном </w:t>
      </w:r>
      <w:r w:rsidRPr="00D4652F">
        <w:rPr>
          <w:rFonts w:ascii="Times New Roman" w:hAnsi="Times New Roman" w:cs="Times New Roman"/>
          <w:b/>
          <w:sz w:val="24"/>
          <w:szCs w:val="24"/>
        </w:rPr>
        <w:t>конкурсе научно-исследовательских работ</w:t>
      </w:r>
    </w:p>
    <w:p w:rsidR="00E72801" w:rsidRPr="00D4652F" w:rsidRDefault="00E72801" w:rsidP="0035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2F">
        <w:rPr>
          <w:rFonts w:ascii="Times New Roman" w:hAnsi="Times New Roman" w:cs="Times New Roman"/>
          <w:b/>
          <w:sz w:val="24"/>
          <w:szCs w:val="24"/>
        </w:rPr>
        <w:t>«Моя интеллект-траектория»</w:t>
      </w:r>
    </w:p>
    <w:p w:rsidR="00E72801" w:rsidRDefault="00E72801" w:rsidP="003536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72"/>
        <w:gridCol w:w="4110"/>
      </w:tblGrid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Фамилия Имя Отчество участника (полностью)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Место работы / учёбы (полностью)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Должность / факультет, курс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rPr>
          <w:trHeight w:val="80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35362D">
              <w:rPr>
                <w:rFonts w:ascii="Times New Roman" w:hAnsi="Times New Roman"/>
                <w:b/>
                <w:i/>
              </w:rPr>
              <w:t>Сведения о научном руководителе:</w:t>
            </w:r>
          </w:p>
          <w:p w:rsidR="00E72801" w:rsidRPr="0035362D" w:rsidRDefault="00E72801" w:rsidP="0035362D">
            <w:pPr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rPr>
          <w:trHeight w:val="376"/>
        </w:trPr>
        <w:tc>
          <w:tcPr>
            <w:tcW w:w="4972" w:type="dxa"/>
            <w:tcBorders>
              <w:lef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rPr>
          <w:trHeight w:val="591"/>
        </w:trPr>
        <w:tc>
          <w:tcPr>
            <w:tcW w:w="4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Ученое степень, ученое звание, почетное звание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5362D">
              <w:rPr>
                <w:rFonts w:ascii="Times New Roman" w:hAnsi="Times New Roman"/>
              </w:rPr>
              <w:t>Тема научно-исследовательской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Название направления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35362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72801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35362D">
              <w:rPr>
                <w:rFonts w:ascii="Times New Roman" w:hAnsi="Times New Roman"/>
                <w:lang w:val="en-US"/>
              </w:rPr>
              <w:t>E</w:t>
            </w:r>
            <w:r w:rsidRPr="0035362D">
              <w:rPr>
                <w:rFonts w:ascii="Times New Roman" w:hAnsi="Times New Roman"/>
              </w:rPr>
              <w:t>-</w:t>
            </w:r>
            <w:r w:rsidRPr="0035362D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1" w:rsidRPr="0035362D" w:rsidRDefault="00E72801" w:rsidP="003536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72801" w:rsidRDefault="00E72801" w:rsidP="0035362D">
      <w:pPr>
        <w:spacing w:after="0" w:line="240" w:lineRule="auto"/>
      </w:pPr>
    </w:p>
    <w:p w:rsidR="00BC55C9" w:rsidRPr="00D97290" w:rsidRDefault="00BC55C9" w:rsidP="0035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2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525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Young Scholar Research Contest</w:t>
      </w:r>
    </w:p>
    <w:p w:rsidR="00BC55C9" w:rsidRPr="00D97290" w:rsidRDefault="00BC55C9" w:rsidP="003536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97290">
        <w:rPr>
          <w:rFonts w:ascii="Times New Roman" w:hAnsi="Times New Roman" w:cs="Times New Roman"/>
          <w:b/>
          <w:i/>
          <w:sz w:val="24"/>
          <w:szCs w:val="24"/>
          <w:lang w:val="en-US"/>
        </w:rPr>
        <w:t>My Intellect Trajectory</w:t>
      </w:r>
    </w:p>
    <w:p w:rsidR="00BC55C9" w:rsidRPr="00D97290" w:rsidRDefault="00BC55C9" w:rsidP="00353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7290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 form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72"/>
        <w:gridCol w:w="4110"/>
      </w:tblGrid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Name, surname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 xml:space="preserve">Affiliation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A15DF9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Position/ Year of study, department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55C9" w:rsidRPr="00D97290" w:rsidTr="00B30264">
        <w:trPr>
          <w:trHeight w:val="80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362D">
              <w:rPr>
                <w:rFonts w:ascii="Times New Roman" w:hAnsi="Times New Roman" w:cs="Times New Roman"/>
                <w:b/>
                <w:i/>
                <w:lang w:val="en-US"/>
              </w:rPr>
              <w:t>Academic supervisor</w:t>
            </w:r>
          </w:p>
          <w:p w:rsidR="00BC55C9" w:rsidRPr="0035362D" w:rsidRDefault="00BC55C9" w:rsidP="0035362D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Name, surname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rPr>
          <w:trHeight w:val="376"/>
        </w:trPr>
        <w:tc>
          <w:tcPr>
            <w:tcW w:w="4972" w:type="dxa"/>
            <w:tcBorders>
              <w:lef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Affiliation, position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rPr>
          <w:trHeight w:val="591"/>
        </w:trPr>
        <w:tc>
          <w:tcPr>
            <w:tcW w:w="4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Academic degree and rank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Title of the paper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Subfield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Phone number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5C9" w:rsidRPr="00D97290" w:rsidTr="00B30264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362D">
              <w:rPr>
                <w:rFonts w:ascii="Times New Roman" w:hAnsi="Times New Roman" w:cs="Times New Roman"/>
                <w:lang w:val="en-US"/>
              </w:rPr>
              <w:t>E</w:t>
            </w:r>
            <w:r w:rsidRPr="0035362D">
              <w:rPr>
                <w:rFonts w:ascii="Times New Roman" w:hAnsi="Times New Roman" w:cs="Times New Roman"/>
              </w:rPr>
              <w:t>-</w:t>
            </w:r>
            <w:r w:rsidRPr="0035362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C9" w:rsidRPr="0035362D" w:rsidRDefault="00BC55C9" w:rsidP="0035362D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2801" w:rsidRDefault="00E72801" w:rsidP="00E72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290">
        <w:rPr>
          <w:rFonts w:ascii="Times New Roman" w:hAnsi="Times New Roman" w:cs="Times New Roman"/>
          <w:sz w:val="24"/>
          <w:szCs w:val="24"/>
        </w:rPr>
        <w:br w:type="page"/>
      </w:r>
    </w:p>
    <w:p w:rsidR="00E72801" w:rsidRDefault="00E72801" w:rsidP="00E72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2801" w:rsidRDefault="00E72801" w:rsidP="00E7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04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описанию проекта</w:t>
      </w:r>
      <w:r w:rsidRPr="00D06049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работы</w:t>
      </w:r>
    </w:p>
    <w:p w:rsidR="00E72801" w:rsidRDefault="00E72801" w:rsidP="00E72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01" w:rsidRDefault="00E72801" w:rsidP="00E72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проекта выполняется на русском языке в произвольной форме (объем 1-2 страницы,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5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5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4974">
        <w:rPr>
          <w:rFonts w:ascii="Times New Roman" w:hAnsi="Times New Roman" w:cs="Times New Roman"/>
          <w:sz w:val="24"/>
          <w:szCs w:val="24"/>
        </w:rPr>
        <w:t>размер</w:t>
      </w:r>
      <w:r w:rsidR="004034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12, интервал 1,5). Обязательными элементами описания проекта являются: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Формулировка темы работы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Формулировка научной проблемы, на решение которой направлена работы (предпочтительно в форме исследовательского вопроса)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Формулировка гипотезы, лежащей в основе работы (предполагаемого ответа на заданный вопрос)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актуальности работы (со ссылками на авторов исследований, проведенных в последние 10-15 лет в рассматриваемой области науки)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новизны работы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Указание цели работы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8906AC">
        <w:rPr>
          <w:rFonts w:ascii="Times New Roman" w:hAnsi="Times New Roman"/>
        </w:rPr>
        <w:t>Описание материала исследования</w:t>
      </w:r>
    </w:p>
    <w:p w:rsidR="00E72801" w:rsidRDefault="00E72801" w:rsidP="00E72801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методики исследования (пошаговое)</w:t>
      </w:r>
      <w:r>
        <w:rPr>
          <w:rFonts w:ascii="Times New Roman" w:hAnsi="Times New Roman"/>
        </w:rPr>
        <w:br w:type="page"/>
      </w:r>
    </w:p>
    <w:p w:rsidR="00E72801" w:rsidRDefault="0014556A" w:rsidP="00E72801">
      <w:pPr>
        <w:pStyle w:val="a4"/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E72801" w:rsidRDefault="00E72801" w:rsidP="00BE70E9">
      <w:pPr>
        <w:pStyle w:val="a4"/>
        <w:ind w:left="0" w:firstLine="709"/>
        <w:jc w:val="center"/>
        <w:rPr>
          <w:rFonts w:ascii="Times New Roman" w:hAnsi="Times New Roman"/>
          <w:b/>
        </w:rPr>
      </w:pPr>
      <w:r w:rsidRPr="00152D0D">
        <w:rPr>
          <w:rFonts w:ascii="Times New Roman" w:hAnsi="Times New Roman"/>
          <w:b/>
        </w:rPr>
        <w:t>Требования к оформлению научной статьи</w:t>
      </w:r>
    </w:p>
    <w:p w:rsidR="00E72801" w:rsidRPr="00152D0D" w:rsidRDefault="00E72801" w:rsidP="00BE70E9">
      <w:pPr>
        <w:pStyle w:val="a4"/>
        <w:ind w:left="0" w:firstLine="709"/>
        <w:jc w:val="center"/>
        <w:rPr>
          <w:rFonts w:ascii="Times New Roman" w:hAnsi="Times New Roman"/>
          <w:b/>
        </w:rPr>
      </w:pPr>
    </w:p>
    <w:p w:rsidR="00E72801" w:rsidRPr="009E56D8" w:rsidRDefault="00E72801" w:rsidP="00BE70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вариант статьи в отдельном файле в</w:t>
      </w:r>
      <w:r>
        <w:rPr>
          <w:rFonts w:ascii="Times New Roman" w:hAnsi="Times New Roman"/>
          <w:i/>
          <w:iCs/>
          <w:sz w:val="24"/>
          <w:szCs w:val="24"/>
        </w:rPr>
        <w:t xml:space="preserve"> формате RTF </w:t>
      </w:r>
      <w:r>
        <w:rPr>
          <w:rFonts w:ascii="Times New Roman" w:hAnsi="Times New Roman"/>
          <w:iCs/>
          <w:sz w:val="24"/>
          <w:szCs w:val="24"/>
        </w:rPr>
        <w:t>или</w:t>
      </w:r>
      <w:r>
        <w:rPr>
          <w:rFonts w:ascii="Times New Roman" w:hAnsi="Times New Roman"/>
          <w:i/>
          <w:iCs/>
          <w:sz w:val="24"/>
          <w:szCs w:val="24"/>
        </w:rPr>
        <w:t xml:space="preserve"> Документ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Word</w:t>
      </w:r>
      <w:r>
        <w:rPr>
          <w:rFonts w:ascii="Times New Roman" w:hAnsi="Times New Roman"/>
          <w:i/>
          <w:iCs/>
          <w:sz w:val="24"/>
          <w:szCs w:val="24"/>
        </w:rPr>
        <w:t xml:space="preserve"> 1997-2003</w:t>
      </w:r>
      <w:r>
        <w:rPr>
          <w:rFonts w:ascii="Times New Roman" w:hAnsi="Times New Roman"/>
          <w:sz w:val="24"/>
          <w:szCs w:val="24"/>
        </w:rPr>
        <w:t xml:space="preserve">, например, </w:t>
      </w:r>
      <w:proofErr w:type="spellStart"/>
      <w:r>
        <w:rPr>
          <w:rFonts w:ascii="Times New Roman" w:hAnsi="Times New Roman"/>
          <w:i/>
          <w:sz w:val="24"/>
          <w:szCs w:val="24"/>
        </w:rPr>
        <w:t>Иванов_Ульяновск_статья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D79BC">
        <w:rPr>
          <w:rFonts w:ascii="Times New Roman" w:hAnsi="Times New Roman"/>
          <w:sz w:val="24"/>
          <w:szCs w:val="24"/>
        </w:rPr>
        <w:t xml:space="preserve"> </w:t>
      </w:r>
      <w:r w:rsidR="000D79BC" w:rsidRPr="009E56D8">
        <w:rPr>
          <w:rFonts w:ascii="Times New Roman" w:hAnsi="Times New Roman"/>
          <w:sz w:val="24"/>
          <w:szCs w:val="24"/>
        </w:rPr>
        <w:t>Объем текста – не менее</w:t>
      </w:r>
      <w:r w:rsidR="00D812C7" w:rsidRPr="009E56D8">
        <w:rPr>
          <w:rFonts w:ascii="Times New Roman" w:hAnsi="Times New Roman"/>
          <w:sz w:val="24"/>
          <w:szCs w:val="24"/>
        </w:rPr>
        <w:t xml:space="preserve"> 4 страниц, не более 9</w:t>
      </w:r>
      <w:r w:rsidR="000D79BC" w:rsidRPr="009E56D8">
        <w:rPr>
          <w:rFonts w:ascii="Times New Roman" w:hAnsi="Times New Roman"/>
          <w:sz w:val="24"/>
          <w:szCs w:val="24"/>
        </w:rPr>
        <w:t xml:space="preserve"> страниц.</w:t>
      </w:r>
    </w:p>
    <w:p w:rsidR="00BE70E9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56D8">
        <w:rPr>
          <w:rFonts w:ascii="Times New Roman" w:hAnsi="Times New Roman"/>
          <w:i/>
          <w:iCs/>
          <w:sz w:val="24"/>
          <w:szCs w:val="24"/>
        </w:rPr>
        <w:t xml:space="preserve">1. Параметры страницы: </w:t>
      </w:r>
      <w:r w:rsidRPr="009E56D8">
        <w:rPr>
          <w:rFonts w:ascii="Times New Roman" w:hAnsi="Times New Roman"/>
          <w:sz w:val="24"/>
          <w:szCs w:val="24"/>
        </w:rPr>
        <w:t>текст в</w:t>
      </w:r>
      <w:r w:rsidRPr="009E56D8">
        <w:rPr>
          <w:rFonts w:ascii="Times New Roman" w:hAnsi="Times New Roman"/>
          <w:i/>
          <w:iCs/>
          <w:sz w:val="24"/>
          <w:szCs w:val="24"/>
        </w:rPr>
        <w:t xml:space="preserve"> формате RTF </w:t>
      </w:r>
      <w:r>
        <w:rPr>
          <w:rFonts w:ascii="Times New Roman" w:hAnsi="Times New Roman"/>
          <w:iCs/>
          <w:sz w:val="24"/>
          <w:szCs w:val="24"/>
        </w:rPr>
        <w:t>или</w:t>
      </w:r>
      <w:r>
        <w:rPr>
          <w:rFonts w:ascii="Times New Roman" w:hAnsi="Times New Roman"/>
          <w:i/>
          <w:iCs/>
          <w:sz w:val="24"/>
          <w:szCs w:val="24"/>
        </w:rPr>
        <w:t xml:space="preserve"> Документ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Word</w:t>
      </w:r>
      <w:r>
        <w:rPr>
          <w:rFonts w:ascii="Times New Roman" w:hAnsi="Times New Roman"/>
          <w:i/>
          <w:iCs/>
          <w:sz w:val="24"/>
          <w:szCs w:val="24"/>
        </w:rPr>
        <w:t xml:space="preserve"> 1997-2003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поля</w:t>
      </w:r>
      <w:r>
        <w:rPr>
          <w:rFonts w:ascii="Times New Roman" w:hAnsi="Times New Roman"/>
          <w:sz w:val="24"/>
          <w:szCs w:val="24"/>
        </w:rPr>
        <w:t>: слева, справа, снизу и сверху – 2 см. Страницы не проставлять.</w:t>
      </w:r>
    </w:p>
    <w:p w:rsidR="00BE70E9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Шрифт: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размер – 14, междустрочный интервал – 1,5, абзац (первая строка) – 1,25; отступ: слева, справа – 0; интервалы: до, после – 0. </w:t>
      </w:r>
      <w:r>
        <w:rPr>
          <w:rFonts w:ascii="Times New Roman" w:hAnsi="Times New Roman"/>
          <w:b/>
          <w:sz w:val="24"/>
          <w:szCs w:val="24"/>
        </w:rPr>
        <w:t>Вручную (</w:t>
      </w:r>
      <w:r>
        <w:rPr>
          <w:rFonts w:ascii="Times New Roman" w:hAnsi="Times New Roman"/>
          <w:sz w:val="24"/>
          <w:szCs w:val="24"/>
        </w:rPr>
        <w:t>с помощью пробела</w:t>
      </w:r>
      <w:r>
        <w:rPr>
          <w:rFonts w:ascii="Times New Roman" w:hAnsi="Times New Roman"/>
          <w:b/>
          <w:sz w:val="24"/>
          <w:szCs w:val="24"/>
        </w:rPr>
        <w:t xml:space="preserve">) абзацы не оформлять! </w:t>
      </w:r>
      <w:r>
        <w:rPr>
          <w:rFonts w:ascii="Times New Roman" w:hAnsi="Times New Roman"/>
          <w:sz w:val="24"/>
          <w:szCs w:val="24"/>
        </w:rPr>
        <w:t>Выравнивание текста – по ширине.</w:t>
      </w:r>
    </w:p>
    <w:p w:rsidR="00BE70E9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3. Оформление текста: </w:t>
      </w:r>
      <w:r>
        <w:rPr>
          <w:rFonts w:ascii="Times New Roman" w:hAnsi="Times New Roman"/>
          <w:sz w:val="24"/>
          <w:szCs w:val="24"/>
        </w:rPr>
        <w:t>Фамилия и инициалы автора, организация, город, страна указываются перед заглавием статьи полужирным шрифтом, выравнивание текста - справа. Заглавие статьи прописными буквами полужирным шрифтом, выравнивание текста - по центру. Под заглавием через 1 интервал - краткая аннотация статьи (3-8 строк) и ключевые слова (не более 6 слов или словосочетаний).</w:t>
      </w:r>
    </w:p>
    <w:p w:rsidR="00BE70E9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данные представляются сначала на русском языке, потом – на английском.</w:t>
      </w:r>
    </w:p>
    <w:p w:rsidR="00BE70E9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4. Оформление списка литературы: </w:t>
      </w:r>
      <w:r>
        <w:rPr>
          <w:rFonts w:ascii="Times New Roman" w:hAnsi="Times New Roman"/>
          <w:sz w:val="24"/>
          <w:szCs w:val="24"/>
        </w:rPr>
        <w:t>Список литературы оформляется в алфавитном порядке, с обязательным указанием места и названия издательства, общего количества страниц, автоматических сносок не делать. Образец ссылки: [3, c. 82]</w:t>
      </w:r>
    </w:p>
    <w:p w:rsidR="00BE70E9" w:rsidRPr="0099720A" w:rsidRDefault="00BE70E9" w:rsidP="00BE70E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BE70E9" w:rsidRDefault="00BE70E9" w:rsidP="00BE7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20A">
        <w:rPr>
          <w:rFonts w:ascii="Times New Roman" w:hAnsi="Times New Roman"/>
          <w:b/>
          <w:iCs/>
          <w:sz w:val="24"/>
          <w:szCs w:val="24"/>
        </w:rPr>
        <w:t>Пример оформления статьи</w:t>
      </w:r>
    </w:p>
    <w:p w:rsidR="00BE70E9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315B">
        <w:rPr>
          <w:rFonts w:ascii="Times New Roman" w:hAnsi="Times New Roman"/>
          <w:b/>
          <w:bCs/>
          <w:i/>
          <w:iCs/>
          <w:sz w:val="28"/>
          <w:szCs w:val="28"/>
        </w:rPr>
        <w:t>А.А. Иванова,</w:t>
      </w:r>
    </w:p>
    <w:p w:rsidR="00BE70E9" w:rsidRPr="005B315B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315B">
        <w:rPr>
          <w:rFonts w:ascii="Times New Roman" w:hAnsi="Times New Roman"/>
          <w:b/>
          <w:bCs/>
          <w:i/>
          <w:iCs/>
          <w:sz w:val="28"/>
          <w:szCs w:val="28"/>
        </w:rPr>
        <w:t>Н.Н. Петрова,</w:t>
      </w:r>
    </w:p>
    <w:p w:rsidR="00BE70E9" w:rsidRPr="005B315B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315B">
        <w:rPr>
          <w:rFonts w:ascii="Times New Roman" w:hAnsi="Times New Roman"/>
          <w:b/>
          <w:bCs/>
          <w:i/>
          <w:iCs/>
          <w:sz w:val="28"/>
          <w:szCs w:val="28"/>
        </w:rPr>
        <w:t>Ульяновский государственный педагогический университет</w:t>
      </w:r>
    </w:p>
    <w:p w:rsidR="00BE70E9" w:rsidRPr="005B315B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315B">
        <w:rPr>
          <w:rFonts w:ascii="Times New Roman" w:hAnsi="Times New Roman"/>
          <w:b/>
          <w:bCs/>
          <w:i/>
          <w:iCs/>
          <w:sz w:val="28"/>
          <w:szCs w:val="28"/>
        </w:rPr>
        <w:t>имени И.Н. Ульянова, г. Ульяновск, Российская Федерация</w:t>
      </w:r>
    </w:p>
    <w:p w:rsidR="00BE70E9" w:rsidRPr="005B315B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E70E9" w:rsidRPr="00890F33" w:rsidRDefault="00BE70E9" w:rsidP="00BE70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15B">
        <w:rPr>
          <w:rFonts w:ascii="Times New Roman" w:hAnsi="Times New Roman"/>
          <w:b/>
          <w:bCs/>
          <w:sz w:val="28"/>
          <w:szCs w:val="28"/>
        </w:rPr>
        <w:t>СЛЕНГ В СОВРЕМЕННЫХ СРЕДСТВАХ МАССОВОЙ ИНФОРМАЦИИ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  <w:t>1 интервал</w:t>
      </w:r>
    </w:p>
    <w:p w:rsidR="00BE70E9" w:rsidRPr="00AA03DD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AA03DD">
        <w:rPr>
          <w:rFonts w:ascii="Times New Roman" w:hAnsi="Times New Roman"/>
          <w:i/>
          <w:iCs/>
          <w:sz w:val="28"/>
          <w:szCs w:val="28"/>
        </w:rPr>
        <w:t>Текст аннотации на русском языке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  <w:t>1 интервал</w:t>
      </w:r>
    </w:p>
    <w:p w:rsidR="00BE70E9" w:rsidRPr="00AA03DD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A03DD">
        <w:rPr>
          <w:rFonts w:ascii="Times New Roman" w:hAnsi="Times New Roman"/>
          <w:iCs/>
          <w:sz w:val="28"/>
          <w:szCs w:val="28"/>
        </w:rPr>
        <w:t>Ключевые слова на русском языке</w:t>
      </w:r>
    </w:p>
    <w:p w:rsidR="00BE70E9" w:rsidRPr="00890F33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  <w:lang w:val="en-US"/>
        </w:rPr>
      </w:pPr>
      <w:r w:rsidRPr="00890F33">
        <w:rPr>
          <w:rFonts w:ascii="Times New Roman" w:hAnsi="Times New Roman"/>
          <w:color w:val="7F7F7F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color w:val="7F7F7F"/>
          <w:sz w:val="24"/>
          <w:szCs w:val="24"/>
        </w:rPr>
        <w:t>интервал</w:t>
      </w:r>
    </w:p>
    <w:p w:rsidR="00BE70E9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AA03DD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proofErr w:type="spellStart"/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nna</w:t>
      </w:r>
      <w:proofErr w:type="spellEnd"/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A03DD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Ivanova</w:t>
      </w:r>
      <w:proofErr w:type="spellEnd"/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, </w:t>
      </w:r>
    </w:p>
    <w:p w:rsidR="00BE70E9" w:rsidRPr="00AA03DD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Natalia N. </w:t>
      </w:r>
      <w:proofErr w:type="spellStart"/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Petrova</w:t>
      </w:r>
      <w:proofErr w:type="spellEnd"/>
      <w:r w:rsidRPr="00AA03D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,</w:t>
      </w:r>
    </w:p>
    <w:p w:rsidR="00BE70E9" w:rsidRPr="00AA03DD" w:rsidRDefault="00BE70E9" w:rsidP="00BE70E9">
      <w:pPr>
        <w:spacing w:after="0" w:line="240" w:lineRule="auto"/>
        <w:jc w:val="right"/>
        <w:rPr>
          <w:rFonts w:ascii="Times New Roman" w:hAnsi="Times New Roman"/>
          <w:b/>
          <w:i/>
          <w:iCs/>
          <w:snapToGrid w:val="0"/>
          <w:sz w:val="28"/>
          <w:szCs w:val="28"/>
          <w:lang w:val="en-US"/>
        </w:rPr>
      </w:pPr>
      <w:r w:rsidRPr="00AA03DD">
        <w:rPr>
          <w:rFonts w:ascii="Times New Roman" w:hAnsi="Times New Roman"/>
          <w:b/>
          <w:i/>
          <w:iCs/>
          <w:snapToGrid w:val="0"/>
          <w:sz w:val="28"/>
          <w:szCs w:val="28"/>
          <w:lang w:val="en-US"/>
        </w:rPr>
        <w:t xml:space="preserve">Ulyanovsk State University </w:t>
      </w:r>
      <w:r>
        <w:rPr>
          <w:rFonts w:ascii="Times New Roman" w:hAnsi="Times New Roman"/>
          <w:b/>
          <w:i/>
          <w:iCs/>
          <w:snapToGrid w:val="0"/>
          <w:sz w:val="28"/>
          <w:szCs w:val="28"/>
          <w:lang w:val="en-US"/>
        </w:rPr>
        <w:t>of Education,</w:t>
      </w:r>
      <w:r w:rsidRPr="00AA03DD">
        <w:rPr>
          <w:rFonts w:ascii="Times New Roman" w:hAnsi="Times New Roman"/>
          <w:b/>
          <w:i/>
          <w:iCs/>
          <w:snapToGrid w:val="0"/>
          <w:sz w:val="28"/>
          <w:szCs w:val="28"/>
          <w:lang w:val="en-US"/>
        </w:rPr>
        <w:t xml:space="preserve"> </w:t>
      </w:r>
    </w:p>
    <w:p w:rsidR="00BE70E9" w:rsidRPr="00AA03DD" w:rsidRDefault="00BE70E9" w:rsidP="00BE70E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AA03DD">
        <w:rPr>
          <w:rFonts w:ascii="Times New Roman" w:hAnsi="Times New Roman"/>
          <w:b/>
          <w:i/>
          <w:iCs/>
          <w:snapToGrid w:val="0"/>
          <w:sz w:val="28"/>
          <w:szCs w:val="28"/>
          <w:lang w:val="en-US"/>
        </w:rPr>
        <w:t>Ulyanovsk, Russia</w:t>
      </w:r>
    </w:p>
    <w:p w:rsidR="00BE70E9" w:rsidRPr="00AA03DD" w:rsidRDefault="00BE70E9" w:rsidP="00BE70E9">
      <w:pPr>
        <w:spacing w:after="0" w:line="240" w:lineRule="auto"/>
        <w:jc w:val="right"/>
        <w:rPr>
          <w:rFonts w:ascii="Times New Roman" w:hAnsi="Times New Roman"/>
          <w:b/>
          <w:i/>
          <w:iCs/>
          <w:snapToGrid w:val="0"/>
          <w:sz w:val="28"/>
          <w:szCs w:val="28"/>
          <w:lang w:val="en-US"/>
        </w:rPr>
      </w:pPr>
    </w:p>
    <w:p w:rsidR="00BE70E9" w:rsidRPr="00AA03DD" w:rsidRDefault="00BE70E9" w:rsidP="00BE70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AA03DD">
        <w:rPr>
          <w:rFonts w:ascii="Times New Roman" w:hAnsi="Times New Roman"/>
          <w:b/>
          <w:bCs/>
          <w:iCs/>
          <w:sz w:val="28"/>
          <w:szCs w:val="28"/>
          <w:lang w:val="en-US"/>
        </w:rPr>
        <w:t>SLANG IN MODERN MASS MEDIA</w:t>
      </w:r>
    </w:p>
    <w:p w:rsidR="00BE70E9" w:rsidRPr="00890F33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890F33">
        <w:rPr>
          <w:rFonts w:ascii="Times New Roman" w:hAnsi="Times New Roman"/>
          <w:color w:val="7F7F7F"/>
          <w:sz w:val="24"/>
          <w:szCs w:val="24"/>
        </w:rPr>
        <w:t xml:space="preserve">1 </w:t>
      </w:r>
      <w:r>
        <w:rPr>
          <w:rFonts w:ascii="Times New Roman" w:hAnsi="Times New Roman"/>
          <w:color w:val="7F7F7F"/>
          <w:sz w:val="24"/>
          <w:szCs w:val="24"/>
        </w:rPr>
        <w:t>интервал</w:t>
      </w:r>
    </w:p>
    <w:p w:rsidR="00BE70E9" w:rsidRPr="00AA03DD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AA03DD">
        <w:rPr>
          <w:rFonts w:ascii="Times New Roman" w:hAnsi="Times New Roman"/>
          <w:i/>
          <w:iCs/>
          <w:sz w:val="28"/>
          <w:szCs w:val="28"/>
        </w:rPr>
        <w:t>Текст аннотации на английском языке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  <w:t>1 интервал</w:t>
      </w:r>
    </w:p>
    <w:p w:rsidR="00BE70E9" w:rsidRPr="00AA03DD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A03DD">
        <w:rPr>
          <w:rFonts w:ascii="Times New Roman" w:hAnsi="Times New Roman"/>
          <w:iCs/>
          <w:sz w:val="28"/>
          <w:szCs w:val="28"/>
        </w:rPr>
        <w:t>Ключевые слова на английском языке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  <w:t>1 интервал</w:t>
      </w:r>
    </w:p>
    <w:p w:rsidR="00BE70E9" w:rsidRPr="005B315B" w:rsidRDefault="00BE70E9" w:rsidP="00BE7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15B">
        <w:rPr>
          <w:rFonts w:ascii="Times New Roman" w:hAnsi="Times New Roman"/>
          <w:sz w:val="28"/>
          <w:szCs w:val="28"/>
        </w:rPr>
        <w:t>Текст статьи…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>
        <w:rPr>
          <w:rFonts w:ascii="Times New Roman" w:hAnsi="Times New Roman"/>
          <w:color w:val="7F7F7F"/>
          <w:sz w:val="24"/>
          <w:szCs w:val="24"/>
        </w:rPr>
        <w:t>1 интервал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81F23">
        <w:rPr>
          <w:rFonts w:ascii="Times New Roman" w:hAnsi="Times New Roman"/>
          <w:b/>
          <w:bCs/>
          <w:i/>
          <w:sz w:val="24"/>
          <w:szCs w:val="24"/>
        </w:rPr>
        <w:t>Литература: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C">
        <w:rPr>
          <w:rFonts w:ascii="Times New Roman" w:hAnsi="Times New Roman"/>
          <w:sz w:val="24"/>
          <w:szCs w:val="24"/>
        </w:rPr>
        <w:t xml:space="preserve">Зверева Э.А. Некоторые условия возникновения сленговой метафоры // Теория языка и межкультурная коммуникация. 2020. №1 (36). [Электронный ресурс] </w:t>
      </w:r>
      <w:r w:rsidRPr="0015372C">
        <w:rPr>
          <w:rFonts w:ascii="Times New Roman" w:hAnsi="Times New Roman"/>
          <w:sz w:val="24"/>
          <w:szCs w:val="24"/>
          <w:lang w:val="en-US"/>
        </w:rPr>
        <w:t>URL</w:t>
      </w:r>
      <w:r w:rsidRPr="0015372C">
        <w:rPr>
          <w:rFonts w:ascii="Times New Roman" w:hAnsi="Times New Roman"/>
          <w:sz w:val="24"/>
          <w:szCs w:val="24"/>
        </w:rPr>
        <w:t xml:space="preserve"> https://tl-ic.kursksu.ru/#new-number?id=159 </w:t>
      </w:r>
      <w:r w:rsidRPr="0015372C">
        <w:rPr>
          <w:rFonts w:ascii="Times New Roman" w:hAnsi="Times New Roman" w:cs="Times New Roman"/>
          <w:sz w:val="24"/>
          <w:szCs w:val="24"/>
        </w:rPr>
        <w:t>(дата обращения 02.09.2020).</w:t>
      </w:r>
    </w:p>
    <w:p w:rsidR="00BE70E9" w:rsidRDefault="00BE70E9" w:rsidP="00BE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2C">
        <w:rPr>
          <w:rFonts w:ascii="Times New Roman" w:hAnsi="Times New Roman" w:cs="Times New Roman"/>
          <w:iCs/>
          <w:sz w:val="24"/>
          <w:szCs w:val="24"/>
        </w:rPr>
        <w:t>Калита, И.В.</w:t>
      </w:r>
      <w:r w:rsidRPr="0015372C">
        <w:rPr>
          <w:rFonts w:ascii="Times New Roman" w:hAnsi="Times New Roman" w:cs="Times New Roman"/>
          <w:sz w:val="24"/>
          <w:szCs w:val="24"/>
        </w:rPr>
        <w:t xml:space="preserve"> Стилистические трансформации русских </w:t>
      </w:r>
      <w:proofErr w:type="spellStart"/>
      <w:r w:rsidRPr="0015372C">
        <w:rPr>
          <w:rFonts w:ascii="Times New Roman" w:hAnsi="Times New Roman" w:cs="Times New Roman"/>
          <w:sz w:val="24"/>
          <w:szCs w:val="24"/>
        </w:rPr>
        <w:t>субстандартов</w:t>
      </w:r>
      <w:proofErr w:type="spellEnd"/>
      <w:r w:rsidRPr="0015372C">
        <w:rPr>
          <w:rFonts w:ascii="Times New Roman" w:hAnsi="Times New Roman" w:cs="Times New Roman"/>
          <w:sz w:val="24"/>
          <w:szCs w:val="24"/>
        </w:rPr>
        <w:t xml:space="preserve">, или книга о сленге. М.: </w:t>
      </w:r>
      <w:proofErr w:type="spellStart"/>
      <w:r w:rsidRPr="0015372C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15372C">
        <w:rPr>
          <w:rFonts w:ascii="Times New Roman" w:hAnsi="Times New Roman" w:cs="Times New Roman"/>
          <w:sz w:val="24"/>
          <w:szCs w:val="24"/>
        </w:rPr>
        <w:t xml:space="preserve"> Пресс, 2013. 240 с.</w:t>
      </w:r>
    </w:p>
    <w:p w:rsidR="00BE70E9" w:rsidRPr="0020475A" w:rsidRDefault="00BE70E9" w:rsidP="00BE70E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372C">
        <w:rPr>
          <w:rStyle w:val="citation"/>
          <w:rFonts w:ascii="Times New Roman" w:hAnsi="Times New Roman" w:cs="Times New Roman"/>
          <w:iCs/>
          <w:sz w:val="24"/>
          <w:szCs w:val="24"/>
        </w:rPr>
        <w:t>Орлова Н.О.</w:t>
      </w:r>
      <w:r w:rsidRPr="0015372C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53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Сленг </w:t>
        </w:r>
        <w:proofErr w:type="spellStart"/>
        <w:r w:rsidRPr="00153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vs</w:t>
        </w:r>
        <w:proofErr w:type="spellEnd"/>
        <w:r w:rsidRPr="00153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жаргон: проблема дефиниции</w:t>
        </w:r>
      </w:hyperlink>
      <w:r w:rsidRPr="0015372C">
        <w:rPr>
          <w:rStyle w:val="citation"/>
          <w:rFonts w:ascii="Times New Roman" w:hAnsi="Times New Roman" w:cs="Times New Roman"/>
          <w:sz w:val="24"/>
          <w:szCs w:val="24"/>
        </w:rPr>
        <w:t> // Ярославский педагогический вестник. 2004. </w:t>
      </w:r>
      <w:r w:rsidRPr="0015372C">
        <w:rPr>
          <w:rStyle w:val="nowrap"/>
          <w:rFonts w:ascii="Times New Roman" w:hAnsi="Times New Roman" w:cs="Times New Roman"/>
          <w:sz w:val="24"/>
          <w:szCs w:val="24"/>
        </w:rPr>
        <w:t>№ 3 (40)</w:t>
      </w:r>
      <w:r w:rsidRPr="0015372C">
        <w:rPr>
          <w:rStyle w:val="citation"/>
          <w:rFonts w:ascii="Times New Roman" w:hAnsi="Times New Roman" w:cs="Times New Roman"/>
          <w:sz w:val="24"/>
          <w:szCs w:val="24"/>
        </w:rPr>
        <w:t>. С. 28-34.</w:t>
      </w:r>
    </w:p>
    <w:p w:rsidR="007873E4" w:rsidRPr="00E72801" w:rsidRDefault="00163F07" w:rsidP="00BE70E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sectPr w:rsidR="007873E4" w:rsidRPr="00E72801" w:rsidSect="00DB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44C0"/>
    <w:multiLevelType w:val="hybridMultilevel"/>
    <w:tmpl w:val="98AA3E6E"/>
    <w:lvl w:ilvl="0" w:tplc="50F410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230341"/>
    <w:multiLevelType w:val="hybridMultilevel"/>
    <w:tmpl w:val="2982EA06"/>
    <w:lvl w:ilvl="0" w:tplc="50F4105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F27398B"/>
    <w:multiLevelType w:val="hybridMultilevel"/>
    <w:tmpl w:val="79E0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32D9"/>
    <w:multiLevelType w:val="hybridMultilevel"/>
    <w:tmpl w:val="2E8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066"/>
    <w:multiLevelType w:val="hybridMultilevel"/>
    <w:tmpl w:val="4B3A4A30"/>
    <w:lvl w:ilvl="0" w:tplc="639CAF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A57D4">
      <w:start w:val="1"/>
      <w:numFmt w:val="lowerLetter"/>
      <w:lvlText w:val="%2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C8E84">
      <w:start w:val="1"/>
      <w:numFmt w:val="lowerRoman"/>
      <w:lvlText w:val="%3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0F24">
      <w:start w:val="1"/>
      <w:numFmt w:val="decimal"/>
      <w:lvlText w:val="%4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28F64">
      <w:start w:val="1"/>
      <w:numFmt w:val="lowerLetter"/>
      <w:lvlText w:val="%5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554E">
      <w:start w:val="1"/>
      <w:numFmt w:val="lowerRoman"/>
      <w:lvlText w:val="%6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068A">
      <w:start w:val="1"/>
      <w:numFmt w:val="decimal"/>
      <w:lvlText w:val="%7"/>
      <w:lvlJc w:val="left"/>
      <w:pPr>
        <w:ind w:left="8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E4A14">
      <w:start w:val="1"/>
      <w:numFmt w:val="lowerLetter"/>
      <w:lvlText w:val="%8"/>
      <w:lvlJc w:val="left"/>
      <w:pPr>
        <w:ind w:left="8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4437C">
      <w:start w:val="1"/>
      <w:numFmt w:val="lowerRoman"/>
      <w:lvlText w:val="%9"/>
      <w:lvlJc w:val="left"/>
      <w:pPr>
        <w:ind w:left="9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CC566D"/>
    <w:multiLevelType w:val="hybridMultilevel"/>
    <w:tmpl w:val="9C12F3A4"/>
    <w:lvl w:ilvl="0" w:tplc="8BAE0AE4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272D4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6F214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3A28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EBF54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CBEC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8A62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AAB8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0BD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C4BAB"/>
    <w:multiLevelType w:val="hybridMultilevel"/>
    <w:tmpl w:val="38AE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NDW2NDa1AEJjIyUdpeDU4uLM/DyQAstaAFYVnyMsAAAA"/>
  </w:docVars>
  <w:rsids>
    <w:rsidRoot w:val="002137E4"/>
    <w:rsid w:val="00001D83"/>
    <w:rsid w:val="00022ACE"/>
    <w:rsid w:val="00023337"/>
    <w:rsid w:val="00054757"/>
    <w:rsid w:val="00056FE2"/>
    <w:rsid w:val="00057A5E"/>
    <w:rsid w:val="00057C89"/>
    <w:rsid w:val="000863FC"/>
    <w:rsid w:val="00097A48"/>
    <w:rsid w:val="00097FBE"/>
    <w:rsid w:val="000D2E8C"/>
    <w:rsid w:val="000D79BC"/>
    <w:rsid w:val="001003F1"/>
    <w:rsid w:val="00110AF5"/>
    <w:rsid w:val="00124417"/>
    <w:rsid w:val="0014556A"/>
    <w:rsid w:val="00150CCC"/>
    <w:rsid w:val="0015197C"/>
    <w:rsid w:val="0015259A"/>
    <w:rsid w:val="00156B9E"/>
    <w:rsid w:val="00163F07"/>
    <w:rsid w:val="00181538"/>
    <w:rsid w:val="00197DD6"/>
    <w:rsid w:val="001B7AB1"/>
    <w:rsid w:val="001C4144"/>
    <w:rsid w:val="001E2B26"/>
    <w:rsid w:val="002137E4"/>
    <w:rsid w:val="0022016E"/>
    <w:rsid w:val="00264919"/>
    <w:rsid w:val="002867C4"/>
    <w:rsid w:val="002E0F05"/>
    <w:rsid w:val="002F20BB"/>
    <w:rsid w:val="00304A21"/>
    <w:rsid w:val="00330A0B"/>
    <w:rsid w:val="0035362D"/>
    <w:rsid w:val="00357CC8"/>
    <w:rsid w:val="0036258D"/>
    <w:rsid w:val="0036331B"/>
    <w:rsid w:val="00365168"/>
    <w:rsid w:val="003E163E"/>
    <w:rsid w:val="003E750E"/>
    <w:rsid w:val="003F2275"/>
    <w:rsid w:val="00403420"/>
    <w:rsid w:val="004078FB"/>
    <w:rsid w:val="00426591"/>
    <w:rsid w:val="004276FA"/>
    <w:rsid w:val="00435FFC"/>
    <w:rsid w:val="00441057"/>
    <w:rsid w:val="00444755"/>
    <w:rsid w:val="00452B72"/>
    <w:rsid w:val="00464710"/>
    <w:rsid w:val="004764A0"/>
    <w:rsid w:val="00477E4D"/>
    <w:rsid w:val="00497142"/>
    <w:rsid w:val="004A64D8"/>
    <w:rsid w:val="004B4826"/>
    <w:rsid w:val="004B50C7"/>
    <w:rsid w:val="004C03FE"/>
    <w:rsid w:val="004D2EC9"/>
    <w:rsid w:val="004E2334"/>
    <w:rsid w:val="004E7B25"/>
    <w:rsid w:val="004F5A7A"/>
    <w:rsid w:val="004F6A65"/>
    <w:rsid w:val="00513126"/>
    <w:rsid w:val="00535A95"/>
    <w:rsid w:val="00555B91"/>
    <w:rsid w:val="0057458B"/>
    <w:rsid w:val="00585D56"/>
    <w:rsid w:val="005E26E1"/>
    <w:rsid w:val="005F44AF"/>
    <w:rsid w:val="00613591"/>
    <w:rsid w:val="00614A12"/>
    <w:rsid w:val="0062359C"/>
    <w:rsid w:val="006271CD"/>
    <w:rsid w:val="00627E38"/>
    <w:rsid w:val="00631EDE"/>
    <w:rsid w:val="00662B40"/>
    <w:rsid w:val="00667BE2"/>
    <w:rsid w:val="00696798"/>
    <w:rsid w:val="006A6BE0"/>
    <w:rsid w:val="006B6286"/>
    <w:rsid w:val="006C06C5"/>
    <w:rsid w:val="006C55AF"/>
    <w:rsid w:val="006E4E11"/>
    <w:rsid w:val="006E683B"/>
    <w:rsid w:val="007263B7"/>
    <w:rsid w:val="007469F1"/>
    <w:rsid w:val="0076317A"/>
    <w:rsid w:val="00763CF9"/>
    <w:rsid w:val="00763FD1"/>
    <w:rsid w:val="00771D81"/>
    <w:rsid w:val="00775FF6"/>
    <w:rsid w:val="00784D70"/>
    <w:rsid w:val="00794365"/>
    <w:rsid w:val="00794B76"/>
    <w:rsid w:val="007A6565"/>
    <w:rsid w:val="007D6682"/>
    <w:rsid w:val="007F3215"/>
    <w:rsid w:val="00850B3E"/>
    <w:rsid w:val="008A7C47"/>
    <w:rsid w:val="008C3D86"/>
    <w:rsid w:val="008D1292"/>
    <w:rsid w:val="008E1AE2"/>
    <w:rsid w:val="008E27DE"/>
    <w:rsid w:val="008E6C69"/>
    <w:rsid w:val="008F6AC9"/>
    <w:rsid w:val="0091023A"/>
    <w:rsid w:val="00920DE6"/>
    <w:rsid w:val="00956DFE"/>
    <w:rsid w:val="00967CD0"/>
    <w:rsid w:val="009776D6"/>
    <w:rsid w:val="0099026A"/>
    <w:rsid w:val="009A4624"/>
    <w:rsid w:val="009B772C"/>
    <w:rsid w:val="009C10CB"/>
    <w:rsid w:val="009C61A1"/>
    <w:rsid w:val="009C702E"/>
    <w:rsid w:val="009D1D61"/>
    <w:rsid w:val="009D230A"/>
    <w:rsid w:val="009E00AE"/>
    <w:rsid w:val="009E1C89"/>
    <w:rsid w:val="009E56D8"/>
    <w:rsid w:val="009F0309"/>
    <w:rsid w:val="009F7831"/>
    <w:rsid w:val="00A15DF9"/>
    <w:rsid w:val="00A350CD"/>
    <w:rsid w:val="00A437A1"/>
    <w:rsid w:val="00A45A3B"/>
    <w:rsid w:val="00A50AB7"/>
    <w:rsid w:val="00A62DD3"/>
    <w:rsid w:val="00A7201F"/>
    <w:rsid w:val="00A92CF1"/>
    <w:rsid w:val="00A9730D"/>
    <w:rsid w:val="00AA1E69"/>
    <w:rsid w:val="00AA31D5"/>
    <w:rsid w:val="00AB3988"/>
    <w:rsid w:val="00AB53F7"/>
    <w:rsid w:val="00AF0834"/>
    <w:rsid w:val="00B20840"/>
    <w:rsid w:val="00B20959"/>
    <w:rsid w:val="00B30264"/>
    <w:rsid w:val="00B43731"/>
    <w:rsid w:val="00B604FC"/>
    <w:rsid w:val="00B714D7"/>
    <w:rsid w:val="00B73913"/>
    <w:rsid w:val="00B85463"/>
    <w:rsid w:val="00B94974"/>
    <w:rsid w:val="00BA5959"/>
    <w:rsid w:val="00BB713C"/>
    <w:rsid w:val="00BC55C9"/>
    <w:rsid w:val="00BD64C7"/>
    <w:rsid w:val="00BE3AA2"/>
    <w:rsid w:val="00BE70E9"/>
    <w:rsid w:val="00BF6DC8"/>
    <w:rsid w:val="00C0285B"/>
    <w:rsid w:val="00C053D8"/>
    <w:rsid w:val="00C12482"/>
    <w:rsid w:val="00C20728"/>
    <w:rsid w:val="00C2507B"/>
    <w:rsid w:val="00C25598"/>
    <w:rsid w:val="00C3109E"/>
    <w:rsid w:val="00C320D6"/>
    <w:rsid w:val="00C347AC"/>
    <w:rsid w:val="00C50DC2"/>
    <w:rsid w:val="00C64743"/>
    <w:rsid w:val="00CA6E82"/>
    <w:rsid w:val="00CA703F"/>
    <w:rsid w:val="00CC607A"/>
    <w:rsid w:val="00D17C0E"/>
    <w:rsid w:val="00D20C96"/>
    <w:rsid w:val="00D27960"/>
    <w:rsid w:val="00D342CC"/>
    <w:rsid w:val="00D60DFB"/>
    <w:rsid w:val="00D812C7"/>
    <w:rsid w:val="00D97290"/>
    <w:rsid w:val="00DA42C8"/>
    <w:rsid w:val="00DC4533"/>
    <w:rsid w:val="00DD3312"/>
    <w:rsid w:val="00DD370B"/>
    <w:rsid w:val="00DE7CE0"/>
    <w:rsid w:val="00DF4809"/>
    <w:rsid w:val="00E22C4C"/>
    <w:rsid w:val="00E231EE"/>
    <w:rsid w:val="00E43DC8"/>
    <w:rsid w:val="00E521FC"/>
    <w:rsid w:val="00E72801"/>
    <w:rsid w:val="00E90351"/>
    <w:rsid w:val="00EA3131"/>
    <w:rsid w:val="00EA5AE4"/>
    <w:rsid w:val="00EB021C"/>
    <w:rsid w:val="00EC01FE"/>
    <w:rsid w:val="00EE63A3"/>
    <w:rsid w:val="00F1681C"/>
    <w:rsid w:val="00F30922"/>
    <w:rsid w:val="00F44DDD"/>
    <w:rsid w:val="00F45348"/>
    <w:rsid w:val="00F83B4B"/>
    <w:rsid w:val="00F87BD9"/>
    <w:rsid w:val="00F91F80"/>
    <w:rsid w:val="00F92682"/>
    <w:rsid w:val="00FA147C"/>
    <w:rsid w:val="00FB3EE3"/>
    <w:rsid w:val="00FB4CF5"/>
    <w:rsid w:val="00FB51C5"/>
    <w:rsid w:val="00FD47BD"/>
    <w:rsid w:val="00FD57E7"/>
    <w:rsid w:val="00FE012B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F977-C0C7-4B62-B7A4-BECEA1F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9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26591"/>
    <w:pPr>
      <w:keepNext/>
      <w:keepLines/>
      <w:numPr>
        <w:numId w:val="1"/>
      </w:numPr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59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65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426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6591"/>
    <w:pPr>
      <w:suppressAutoHyphens/>
      <w:spacing w:after="0" w:line="240" w:lineRule="auto"/>
      <w:ind w:left="720"/>
      <w:contextualSpacing/>
    </w:pPr>
    <w:rPr>
      <w:rFonts w:ascii="Pragmatica" w:eastAsia="Times New Roman" w:hAnsi="Pragmatica" w:cs="Times New Roman"/>
      <w:sz w:val="24"/>
      <w:szCs w:val="24"/>
      <w:lang w:eastAsia="ar-SA"/>
    </w:rPr>
  </w:style>
  <w:style w:type="table" w:customStyle="1" w:styleId="TableGrid">
    <w:name w:val="TableGrid"/>
    <w:rsid w:val="004265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2867C4"/>
    <w:rPr>
      <w:color w:val="0563C1" w:themeColor="hyperlink"/>
      <w:u w:val="single"/>
    </w:rPr>
  </w:style>
  <w:style w:type="character" w:customStyle="1" w:styleId="citation">
    <w:name w:val="citation"/>
    <w:rsid w:val="00BE70E9"/>
  </w:style>
  <w:style w:type="character" w:customStyle="1" w:styleId="nowrap">
    <w:name w:val="nowrap"/>
    <w:rsid w:val="00BE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ct21-2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llect21-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llect21-2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stnik.yspu.org/releases/novye_Issledovaniy/24_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5116-1B53-43C1-A17D-0F0B30F9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PressCentr</cp:lastModifiedBy>
  <cp:revision>2</cp:revision>
  <dcterms:created xsi:type="dcterms:W3CDTF">2021-11-22T13:00:00Z</dcterms:created>
  <dcterms:modified xsi:type="dcterms:W3CDTF">2021-11-22T13:00:00Z</dcterms:modified>
</cp:coreProperties>
</file>